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85960B" w14:textId="77777777" w:rsidR="00376D2E" w:rsidRPr="00994C2B" w:rsidRDefault="00376D2E" w:rsidP="00994C2B">
      <w:pPr>
        <w:pStyle w:val="vld"/>
        <w:overflowPunct/>
        <w:autoSpaceDE/>
        <w:adjustRightInd/>
        <w:spacing w:after="0" w:line="276" w:lineRule="auto"/>
        <w:jc w:val="center"/>
        <w:rPr>
          <w:rFonts w:ascii="Times New Roman" w:hAnsi="Times New Roman"/>
          <w:color w:val="000000" w:themeColor="text1"/>
          <w:szCs w:val="24"/>
        </w:rPr>
      </w:pPr>
    </w:p>
    <w:p w14:paraId="3285960C" w14:textId="77777777" w:rsidR="00376D2E" w:rsidRPr="00994C2B" w:rsidRDefault="00376D2E" w:rsidP="00994C2B">
      <w:pPr>
        <w:pStyle w:val="vld"/>
        <w:overflowPunct/>
        <w:autoSpaceDE/>
        <w:adjustRightInd/>
        <w:spacing w:after="0" w:line="276" w:lineRule="auto"/>
        <w:jc w:val="center"/>
        <w:rPr>
          <w:rFonts w:ascii="Times New Roman" w:hAnsi="Times New Roman"/>
          <w:color w:val="000000" w:themeColor="text1"/>
          <w:szCs w:val="24"/>
        </w:rPr>
      </w:pPr>
      <w:r w:rsidRPr="00994C2B">
        <w:rPr>
          <w:rFonts w:ascii="Times New Roman" w:hAnsi="Times New Roman"/>
          <w:color w:val="000000" w:themeColor="text1"/>
          <w:szCs w:val="24"/>
        </w:rPr>
        <w:t>Rīgā</w:t>
      </w:r>
    </w:p>
    <w:p w14:paraId="3285960D" w14:textId="77777777" w:rsidR="00376D2E" w:rsidRPr="00994C2B" w:rsidRDefault="00376D2E" w:rsidP="00994C2B">
      <w:pPr>
        <w:pStyle w:val="Galvene"/>
        <w:tabs>
          <w:tab w:val="left" w:pos="720"/>
        </w:tabs>
        <w:spacing w:line="276" w:lineRule="auto"/>
        <w:rPr>
          <w:rFonts w:ascii="Times New Roman" w:hAnsi="Times New Roman"/>
          <w:color w:val="000000" w:themeColor="text1"/>
          <w:sz w:val="24"/>
          <w:szCs w:val="24"/>
          <w:lang w:val="lv-LV"/>
        </w:rPr>
      </w:pPr>
    </w:p>
    <w:p w14:paraId="5D5003D5" w14:textId="382B8100" w:rsidR="00505203" w:rsidRPr="00994C2B" w:rsidRDefault="00505203" w:rsidP="00994C2B">
      <w:pPr>
        <w:pStyle w:val="Galvene"/>
        <w:tabs>
          <w:tab w:val="left" w:pos="720"/>
        </w:tabs>
        <w:spacing w:line="276" w:lineRule="auto"/>
        <w:rPr>
          <w:rFonts w:ascii="Times New Roman" w:hAnsi="Times New Roman"/>
          <w:color w:val="000000" w:themeColor="text1"/>
          <w:sz w:val="24"/>
          <w:szCs w:val="24"/>
          <w:lang w:val="lv-LV"/>
        </w:rPr>
      </w:pPr>
      <w:r>
        <w:rPr>
          <w:rFonts w:ascii="Times New Roman" w:hAnsi="Times New Roman"/>
          <w:color w:val="000000" w:themeColor="text1"/>
          <w:sz w:val="24"/>
          <w:szCs w:val="24"/>
          <w:lang w:val="lv-LV"/>
        </w:rPr>
        <w:t>06.11.</w:t>
      </w:r>
      <w:r w:rsidR="00376D2E" w:rsidRPr="00994C2B">
        <w:rPr>
          <w:rFonts w:ascii="Times New Roman" w:hAnsi="Times New Roman"/>
          <w:color w:val="000000" w:themeColor="text1"/>
          <w:sz w:val="24"/>
          <w:szCs w:val="24"/>
          <w:lang w:val="lv-LV"/>
        </w:rPr>
        <w:t>201</w:t>
      </w:r>
      <w:r w:rsidR="000344B0" w:rsidRPr="00994C2B">
        <w:rPr>
          <w:rFonts w:ascii="Times New Roman" w:hAnsi="Times New Roman"/>
          <w:color w:val="000000" w:themeColor="text1"/>
          <w:sz w:val="24"/>
          <w:szCs w:val="24"/>
          <w:lang w:val="lv-LV"/>
        </w:rPr>
        <w:t>9</w:t>
      </w:r>
      <w:r w:rsidR="00376D2E" w:rsidRPr="00994C2B">
        <w:rPr>
          <w:rFonts w:ascii="Times New Roman" w:hAnsi="Times New Roman"/>
          <w:color w:val="000000" w:themeColor="text1"/>
          <w:sz w:val="24"/>
          <w:szCs w:val="24"/>
          <w:lang w:val="lv-LV"/>
        </w:rPr>
        <w:t>. Nr.</w:t>
      </w:r>
      <w:r w:rsidR="007D45D1" w:rsidRPr="00994C2B">
        <w:rPr>
          <w:rFonts w:ascii="Times New Roman" w:hAnsi="Times New Roman"/>
          <w:color w:val="000000" w:themeColor="text1"/>
          <w:sz w:val="24"/>
          <w:szCs w:val="24"/>
          <w:lang w:val="lv-LV"/>
        </w:rPr>
        <w:t xml:space="preserve"> </w:t>
      </w:r>
      <w:r w:rsidR="00437B50" w:rsidRPr="00994C2B">
        <w:rPr>
          <w:rFonts w:ascii="Times New Roman" w:hAnsi="Times New Roman"/>
          <w:color w:val="000000" w:themeColor="text1"/>
          <w:sz w:val="24"/>
          <w:szCs w:val="24"/>
          <w:lang w:val="lv-LV"/>
        </w:rPr>
        <w:t>11–</w:t>
      </w:r>
      <w:r w:rsidR="00376D2E" w:rsidRPr="00994C2B">
        <w:rPr>
          <w:rFonts w:ascii="Times New Roman" w:hAnsi="Times New Roman"/>
          <w:color w:val="000000" w:themeColor="text1"/>
          <w:sz w:val="24"/>
          <w:szCs w:val="24"/>
          <w:lang w:val="lv-LV"/>
        </w:rPr>
        <w:t>0</w:t>
      </w:r>
      <w:r w:rsidR="003D00CE" w:rsidRPr="00994C2B">
        <w:rPr>
          <w:rFonts w:ascii="Times New Roman" w:hAnsi="Times New Roman"/>
          <w:color w:val="000000" w:themeColor="text1"/>
          <w:sz w:val="24"/>
          <w:szCs w:val="24"/>
          <w:lang w:val="lv-LV"/>
        </w:rPr>
        <w:t>6.04</w:t>
      </w:r>
      <w:r w:rsidR="00376D2E" w:rsidRPr="00994C2B">
        <w:rPr>
          <w:rFonts w:ascii="Times New Roman" w:hAnsi="Times New Roman"/>
          <w:color w:val="000000" w:themeColor="text1"/>
          <w:sz w:val="24"/>
          <w:szCs w:val="24"/>
          <w:lang w:val="lv-LV"/>
        </w:rPr>
        <w:t>/</w:t>
      </w:r>
      <w:r>
        <w:rPr>
          <w:rFonts w:ascii="Times New Roman" w:hAnsi="Times New Roman"/>
          <w:color w:val="000000" w:themeColor="text1"/>
          <w:sz w:val="24"/>
          <w:szCs w:val="24"/>
          <w:lang w:val="lv-LV"/>
        </w:rPr>
        <w:t>5310</w:t>
      </w:r>
      <w:bookmarkStart w:id="0" w:name="_GoBack"/>
      <w:bookmarkEnd w:id="0"/>
    </w:p>
    <w:p w14:paraId="3285960F" w14:textId="77777777" w:rsidR="00376D2E" w:rsidRPr="00994C2B" w:rsidRDefault="00376D2E" w:rsidP="00994C2B">
      <w:pPr>
        <w:pStyle w:val="Galvene"/>
        <w:tabs>
          <w:tab w:val="left" w:pos="720"/>
        </w:tabs>
        <w:spacing w:line="276" w:lineRule="auto"/>
        <w:rPr>
          <w:rFonts w:ascii="Times New Roman" w:hAnsi="Times New Roman"/>
          <w:color w:val="000000" w:themeColor="text1"/>
          <w:sz w:val="24"/>
          <w:szCs w:val="24"/>
          <w:lang w:val="lv-LV"/>
        </w:rPr>
      </w:pPr>
      <w:r w:rsidRPr="00994C2B">
        <w:rPr>
          <w:rFonts w:ascii="Times New Roman" w:hAnsi="Times New Roman"/>
          <w:color w:val="000000" w:themeColor="text1"/>
          <w:sz w:val="24"/>
          <w:szCs w:val="24"/>
          <w:lang w:val="lv-LV"/>
        </w:rPr>
        <w:t xml:space="preserve">Uz </w:t>
      </w:r>
      <w:r w:rsidR="00005D27">
        <w:rPr>
          <w:rFonts w:ascii="Times New Roman" w:hAnsi="Times New Roman"/>
          <w:color w:val="000000" w:themeColor="text1"/>
          <w:sz w:val="24"/>
          <w:szCs w:val="24"/>
          <w:lang w:val="lv-LV"/>
        </w:rPr>
        <w:t>30.10</w:t>
      </w:r>
      <w:r w:rsidR="00787284" w:rsidRPr="00994C2B">
        <w:rPr>
          <w:rFonts w:ascii="Times New Roman" w:hAnsi="Times New Roman"/>
          <w:color w:val="000000" w:themeColor="text1"/>
          <w:sz w:val="24"/>
          <w:szCs w:val="24"/>
          <w:lang w:val="lv-LV"/>
        </w:rPr>
        <w:t>.2019</w:t>
      </w:r>
      <w:r w:rsidRPr="00994C2B">
        <w:rPr>
          <w:rFonts w:ascii="Times New Roman" w:hAnsi="Times New Roman"/>
          <w:color w:val="000000" w:themeColor="text1"/>
          <w:sz w:val="24"/>
          <w:szCs w:val="24"/>
          <w:lang w:val="lv-LV"/>
        </w:rPr>
        <w:t xml:space="preserve">. Nr. </w:t>
      </w:r>
      <w:r w:rsidR="0068351D">
        <w:rPr>
          <w:rFonts w:ascii="Times New Roman" w:hAnsi="Times New Roman"/>
          <w:color w:val="000000" w:themeColor="text1"/>
          <w:sz w:val="24"/>
          <w:szCs w:val="24"/>
          <w:lang w:val="lv-LV"/>
        </w:rPr>
        <w:t>b/n</w:t>
      </w:r>
    </w:p>
    <w:p w14:paraId="32859610" w14:textId="77777777" w:rsidR="00376D2E" w:rsidRPr="00994C2B" w:rsidRDefault="00376D2E" w:rsidP="00994C2B">
      <w:pPr>
        <w:pStyle w:val="Galvene"/>
        <w:tabs>
          <w:tab w:val="left" w:pos="720"/>
        </w:tabs>
        <w:spacing w:line="276" w:lineRule="auto"/>
        <w:rPr>
          <w:rFonts w:ascii="Times New Roman" w:hAnsi="Times New Roman"/>
          <w:sz w:val="24"/>
          <w:szCs w:val="24"/>
          <w:lang w:val="lv-LV"/>
        </w:rPr>
      </w:pPr>
      <w:r w:rsidRPr="00994C2B">
        <w:rPr>
          <w:rFonts w:ascii="Times New Roman" w:hAnsi="Times New Roman"/>
          <w:sz w:val="24"/>
          <w:szCs w:val="24"/>
          <w:lang w:val="lv-LV"/>
        </w:rPr>
        <w:t xml:space="preserve">Reģ. </w:t>
      </w:r>
      <w:r w:rsidR="00005D27">
        <w:rPr>
          <w:rFonts w:ascii="Times New Roman" w:hAnsi="Times New Roman"/>
          <w:sz w:val="24"/>
          <w:szCs w:val="24"/>
          <w:lang w:val="lv-LV"/>
        </w:rPr>
        <w:t>30.10</w:t>
      </w:r>
      <w:r w:rsidR="00E44E56">
        <w:rPr>
          <w:rFonts w:ascii="Times New Roman" w:hAnsi="Times New Roman"/>
          <w:sz w:val="24"/>
          <w:szCs w:val="24"/>
          <w:lang w:val="lv-LV"/>
        </w:rPr>
        <w:t>.2019</w:t>
      </w:r>
      <w:r w:rsidRPr="00994C2B">
        <w:rPr>
          <w:rFonts w:ascii="Times New Roman" w:hAnsi="Times New Roman"/>
          <w:sz w:val="24"/>
          <w:szCs w:val="24"/>
          <w:lang w:val="lv-LV"/>
        </w:rPr>
        <w:t xml:space="preserve">. Nr. </w:t>
      </w:r>
      <w:r w:rsidR="00005D27">
        <w:rPr>
          <w:rFonts w:ascii="Times New Roman" w:hAnsi="Times New Roman"/>
          <w:sz w:val="24"/>
          <w:szCs w:val="24"/>
          <w:lang w:val="lv-LV"/>
        </w:rPr>
        <w:t>8634</w:t>
      </w:r>
    </w:p>
    <w:p w14:paraId="32859611" w14:textId="77777777" w:rsidR="00E44E56" w:rsidRDefault="00AD6AD7" w:rsidP="00E44E56">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right"/>
        <w:rPr>
          <w:rFonts w:ascii="Times New Roman" w:hAnsi="Times New Roman"/>
          <w:b/>
          <w:sz w:val="24"/>
          <w:szCs w:val="24"/>
          <w:lang w:val="lv-LV" w:eastAsia="lv-LV"/>
        </w:rPr>
      </w:pPr>
      <w:r>
        <w:rPr>
          <w:rFonts w:ascii="Times New Roman" w:hAnsi="Times New Roman"/>
          <w:b/>
          <w:sz w:val="24"/>
          <w:szCs w:val="24"/>
          <w:lang w:val="lv-LV" w:eastAsia="lv-LV"/>
        </w:rPr>
        <w:t>SIA “</w:t>
      </w:r>
      <w:r w:rsidR="001B291D">
        <w:rPr>
          <w:rFonts w:ascii="Times New Roman" w:hAnsi="Times New Roman"/>
          <w:b/>
          <w:sz w:val="24"/>
          <w:szCs w:val="24"/>
          <w:lang w:val="lv-LV" w:eastAsia="lv-LV"/>
        </w:rPr>
        <w:t>Campaign</w:t>
      </w:r>
      <w:r>
        <w:rPr>
          <w:rFonts w:ascii="Times New Roman" w:hAnsi="Times New Roman"/>
          <w:b/>
          <w:sz w:val="24"/>
          <w:szCs w:val="24"/>
          <w:lang w:val="lv-LV" w:eastAsia="lv-LV"/>
        </w:rPr>
        <w:t>”</w:t>
      </w:r>
    </w:p>
    <w:p w14:paraId="32859612" w14:textId="77777777" w:rsidR="00AD6AD7" w:rsidRPr="001B291D" w:rsidRDefault="00AD6AD7" w:rsidP="00E44E56">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right"/>
        <w:rPr>
          <w:rFonts w:ascii="Times New Roman" w:hAnsi="Times New Roman"/>
          <w:sz w:val="24"/>
          <w:szCs w:val="24"/>
          <w:lang w:val="lv-LV" w:eastAsia="lv-LV"/>
        </w:rPr>
      </w:pPr>
      <w:r w:rsidRPr="001B291D">
        <w:rPr>
          <w:rFonts w:ascii="Times New Roman" w:hAnsi="Times New Roman"/>
          <w:sz w:val="24"/>
          <w:szCs w:val="24"/>
          <w:lang w:val="lv-LV" w:eastAsia="lv-LV"/>
        </w:rPr>
        <w:t xml:space="preserve">Reģ. Nr. </w:t>
      </w:r>
      <w:r w:rsidR="001B291D" w:rsidRPr="001B291D">
        <w:rPr>
          <w:rFonts w:ascii="Times New Roman" w:hAnsi="Times New Roman"/>
          <w:sz w:val="24"/>
          <w:szCs w:val="24"/>
          <w:lang w:val="lv-LV" w:eastAsia="lv-LV"/>
        </w:rPr>
        <w:t>50003773841</w:t>
      </w:r>
    </w:p>
    <w:p w14:paraId="32859613" w14:textId="77777777" w:rsidR="001B291D" w:rsidRPr="001B291D" w:rsidRDefault="001B291D" w:rsidP="00E44E56">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right"/>
        <w:rPr>
          <w:rFonts w:ascii="Times New Roman" w:hAnsi="Times New Roman"/>
          <w:sz w:val="24"/>
          <w:szCs w:val="24"/>
          <w:lang w:val="lv-LV" w:eastAsia="lv-LV"/>
        </w:rPr>
      </w:pPr>
      <w:r w:rsidRPr="001B291D">
        <w:rPr>
          <w:rFonts w:ascii="Times New Roman" w:hAnsi="Times New Roman"/>
          <w:sz w:val="24"/>
          <w:szCs w:val="24"/>
          <w:lang w:val="lv-LV" w:eastAsia="lv-LV"/>
        </w:rPr>
        <w:t>Lāčplēša ielā 21-8</w:t>
      </w:r>
    </w:p>
    <w:p w14:paraId="32859614" w14:textId="77777777" w:rsidR="001B291D" w:rsidRPr="001B291D" w:rsidRDefault="001B291D" w:rsidP="00E44E56">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right"/>
        <w:rPr>
          <w:rFonts w:ascii="Times New Roman" w:hAnsi="Times New Roman"/>
          <w:sz w:val="24"/>
          <w:szCs w:val="24"/>
          <w:lang w:val="lv-LV" w:eastAsia="lv-LV"/>
        </w:rPr>
      </w:pPr>
      <w:r w:rsidRPr="001B291D">
        <w:rPr>
          <w:rFonts w:ascii="Times New Roman" w:hAnsi="Times New Roman"/>
          <w:sz w:val="24"/>
          <w:szCs w:val="24"/>
          <w:lang w:val="lv-LV" w:eastAsia="lv-LV"/>
        </w:rPr>
        <w:t>Rīgā, LV 1011</w:t>
      </w:r>
    </w:p>
    <w:p w14:paraId="32859615" w14:textId="77777777" w:rsidR="00AD6AD7" w:rsidRDefault="00AD6AD7" w:rsidP="006F3D50">
      <w:pPr>
        <w:pStyle w:val="Pamatteksts"/>
        <w:spacing w:line="276" w:lineRule="auto"/>
        <w:jc w:val="left"/>
        <w:rPr>
          <w:i/>
          <w:szCs w:val="24"/>
        </w:rPr>
      </w:pPr>
    </w:p>
    <w:p w14:paraId="32859616" w14:textId="77777777" w:rsidR="00994C2B" w:rsidRPr="00994C2B" w:rsidRDefault="00994C2B" w:rsidP="006F3D50">
      <w:pPr>
        <w:pStyle w:val="Pamatteksts"/>
        <w:spacing w:line="276" w:lineRule="auto"/>
        <w:jc w:val="left"/>
        <w:rPr>
          <w:bCs/>
          <w:i/>
          <w:szCs w:val="24"/>
        </w:rPr>
      </w:pPr>
      <w:r w:rsidRPr="00994C2B">
        <w:rPr>
          <w:i/>
          <w:szCs w:val="24"/>
        </w:rPr>
        <w:t xml:space="preserve">Par </w:t>
      </w:r>
      <w:r w:rsidR="001B291D">
        <w:rPr>
          <w:i/>
          <w:szCs w:val="24"/>
        </w:rPr>
        <w:t>Užavas bākas fasādes atjaunošanu</w:t>
      </w:r>
      <w:r w:rsidR="004D0AC1">
        <w:rPr>
          <w:i/>
          <w:szCs w:val="24"/>
        </w:rPr>
        <w:t xml:space="preserve"> </w:t>
      </w:r>
    </w:p>
    <w:p w14:paraId="32859617" w14:textId="77777777" w:rsidR="00E44E56" w:rsidRPr="00AD6AD7" w:rsidRDefault="001B291D" w:rsidP="00E44E56">
      <w:pPr>
        <w:pStyle w:val="Bezatstarpm"/>
        <w:rPr>
          <w:rFonts w:ascii="Times New Roman" w:hAnsi="Times New Roman"/>
          <w:i/>
          <w:sz w:val="24"/>
          <w:szCs w:val="24"/>
          <w:lang w:val="lv-LV"/>
        </w:rPr>
      </w:pPr>
      <w:r>
        <w:rPr>
          <w:rFonts w:ascii="Times New Roman" w:hAnsi="Times New Roman"/>
          <w:i/>
          <w:sz w:val="24"/>
          <w:szCs w:val="24"/>
          <w:lang w:val="lv-LV"/>
        </w:rPr>
        <w:t>Ventspils</w:t>
      </w:r>
      <w:r w:rsidR="00AD6AD7">
        <w:rPr>
          <w:rFonts w:ascii="Times New Roman" w:hAnsi="Times New Roman"/>
          <w:i/>
          <w:sz w:val="24"/>
          <w:szCs w:val="24"/>
          <w:lang w:val="lv-LV"/>
        </w:rPr>
        <w:t xml:space="preserve"> novadā, </w:t>
      </w:r>
      <w:r>
        <w:rPr>
          <w:rFonts w:ascii="Times New Roman" w:hAnsi="Times New Roman"/>
          <w:i/>
          <w:sz w:val="24"/>
          <w:szCs w:val="24"/>
          <w:lang w:val="lv-LV"/>
        </w:rPr>
        <w:t>Užavas</w:t>
      </w:r>
      <w:r w:rsidR="00AD6AD7">
        <w:rPr>
          <w:rFonts w:ascii="Times New Roman" w:hAnsi="Times New Roman"/>
          <w:i/>
          <w:sz w:val="24"/>
          <w:szCs w:val="24"/>
          <w:lang w:val="lv-LV"/>
        </w:rPr>
        <w:t xml:space="preserve"> pagastā, </w:t>
      </w:r>
      <w:r>
        <w:rPr>
          <w:rFonts w:ascii="Times New Roman" w:hAnsi="Times New Roman"/>
          <w:i/>
          <w:sz w:val="24"/>
          <w:szCs w:val="24"/>
          <w:lang w:val="lv-LV"/>
        </w:rPr>
        <w:t>Užavas bāka</w:t>
      </w:r>
    </w:p>
    <w:p w14:paraId="32859618" w14:textId="77777777" w:rsidR="00A176CA" w:rsidRPr="00AD6AD7" w:rsidRDefault="00A176CA" w:rsidP="00994C2B">
      <w:pPr>
        <w:pStyle w:val="Galvene"/>
        <w:tabs>
          <w:tab w:val="left" w:pos="720"/>
        </w:tabs>
        <w:spacing w:line="276" w:lineRule="auto"/>
        <w:jc w:val="both"/>
        <w:rPr>
          <w:rFonts w:ascii="Times New Roman" w:hAnsi="Times New Roman"/>
          <w:sz w:val="24"/>
          <w:szCs w:val="24"/>
          <w:lang w:val="lv-LV"/>
        </w:rPr>
      </w:pPr>
    </w:p>
    <w:p w14:paraId="32859619" w14:textId="77777777" w:rsidR="00A176CA" w:rsidRPr="00994C2B" w:rsidRDefault="00A176CA" w:rsidP="00994C2B">
      <w:pPr>
        <w:spacing w:after="0"/>
        <w:jc w:val="both"/>
        <w:rPr>
          <w:rFonts w:ascii="Times New Roman" w:hAnsi="Times New Roman"/>
          <w:b/>
          <w:i/>
          <w:sz w:val="24"/>
          <w:szCs w:val="24"/>
          <w:lang w:val="lv-LV"/>
        </w:rPr>
      </w:pPr>
      <w:r w:rsidRPr="00994C2B">
        <w:rPr>
          <w:rFonts w:ascii="Times New Roman" w:hAnsi="Times New Roman"/>
          <w:b/>
          <w:i/>
          <w:sz w:val="24"/>
          <w:szCs w:val="24"/>
          <w:lang w:val="lv-LV"/>
        </w:rPr>
        <w:t>1. Iesniedzējs:</w:t>
      </w:r>
    </w:p>
    <w:p w14:paraId="3285961A" w14:textId="77777777" w:rsidR="00E44E56" w:rsidRPr="0023516F" w:rsidRDefault="00AD6AD7" w:rsidP="00E44E56">
      <w:pPr>
        <w:pStyle w:val="Pamatteksts"/>
        <w:rPr>
          <w:lang w:eastAsia="lv-LV"/>
        </w:rPr>
      </w:pPr>
      <w:r>
        <w:rPr>
          <w:lang w:eastAsia="lv-LV"/>
        </w:rPr>
        <w:t>SIA “</w:t>
      </w:r>
      <w:r w:rsidR="001B291D">
        <w:rPr>
          <w:lang w:eastAsia="lv-LV"/>
        </w:rPr>
        <w:t>Campaign</w:t>
      </w:r>
      <w:r>
        <w:rPr>
          <w:lang w:eastAsia="lv-LV"/>
        </w:rPr>
        <w:t>”</w:t>
      </w:r>
    </w:p>
    <w:p w14:paraId="3285961B" w14:textId="77777777" w:rsidR="00994C2B" w:rsidRPr="00994C2B" w:rsidRDefault="00994C2B" w:rsidP="00994C2B">
      <w:pPr>
        <w:pStyle w:val="Pamatteksts"/>
        <w:spacing w:line="276" w:lineRule="auto"/>
        <w:rPr>
          <w:b/>
          <w:bCs/>
          <w:i/>
          <w:iCs/>
          <w:szCs w:val="24"/>
        </w:rPr>
      </w:pPr>
      <w:r w:rsidRPr="00994C2B">
        <w:rPr>
          <w:b/>
          <w:bCs/>
          <w:i/>
          <w:iCs/>
          <w:szCs w:val="24"/>
        </w:rPr>
        <w:t>2. Paredzētā darbības vieta:</w:t>
      </w:r>
    </w:p>
    <w:p w14:paraId="3285961C" w14:textId="77777777" w:rsidR="006F3D50" w:rsidRPr="00AD6AD7" w:rsidRDefault="006F3D50" w:rsidP="00AD6AD7">
      <w:pPr>
        <w:pStyle w:val="Bezatstarpm"/>
        <w:rPr>
          <w:rFonts w:ascii="Times New Roman" w:hAnsi="Times New Roman"/>
          <w:sz w:val="24"/>
          <w:szCs w:val="24"/>
          <w:lang w:val="lv-LV"/>
        </w:rPr>
      </w:pPr>
      <w:r w:rsidRPr="00AD6AD7">
        <w:rPr>
          <w:rFonts w:ascii="Times New Roman" w:hAnsi="Times New Roman"/>
          <w:bCs/>
          <w:iCs/>
          <w:sz w:val="24"/>
          <w:szCs w:val="24"/>
          <w:lang w:val="lv-LV"/>
        </w:rPr>
        <w:t xml:space="preserve">Ēka (būves kadastra apzīmējums – </w:t>
      </w:r>
      <w:r w:rsidR="001B291D">
        <w:rPr>
          <w:rFonts w:ascii="Times New Roman" w:hAnsi="Times New Roman"/>
          <w:bCs/>
          <w:iCs/>
          <w:sz w:val="24"/>
          <w:szCs w:val="24"/>
          <w:lang w:val="lv-LV"/>
        </w:rPr>
        <w:t>9878 005 0027 001</w:t>
      </w:r>
      <w:r w:rsidRPr="00AD6AD7">
        <w:rPr>
          <w:rFonts w:ascii="Times New Roman" w:hAnsi="Times New Roman"/>
          <w:bCs/>
          <w:iCs/>
          <w:sz w:val="24"/>
          <w:szCs w:val="24"/>
          <w:lang w:val="lv-LV"/>
        </w:rPr>
        <w:t xml:space="preserve">) </w:t>
      </w:r>
      <w:r w:rsidR="00AD6AD7" w:rsidRPr="00AD6AD7">
        <w:rPr>
          <w:rFonts w:ascii="Times New Roman" w:hAnsi="Times New Roman"/>
          <w:sz w:val="24"/>
          <w:szCs w:val="24"/>
          <w:lang w:val="lv-LV"/>
        </w:rPr>
        <w:t xml:space="preserve">Ventspils novadā, </w:t>
      </w:r>
      <w:r w:rsidR="001B291D">
        <w:rPr>
          <w:rFonts w:ascii="Times New Roman" w:hAnsi="Times New Roman"/>
          <w:sz w:val="24"/>
          <w:szCs w:val="24"/>
          <w:lang w:val="lv-LV"/>
        </w:rPr>
        <w:t>Užavas</w:t>
      </w:r>
      <w:r w:rsidR="00AD6AD7" w:rsidRPr="00AD6AD7">
        <w:rPr>
          <w:rFonts w:ascii="Times New Roman" w:hAnsi="Times New Roman"/>
          <w:sz w:val="24"/>
          <w:szCs w:val="24"/>
          <w:lang w:val="lv-LV"/>
        </w:rPr>
        <w:t xml:space="preserve"> pagastā, </w:t>
      </w:r>
      <w:r w:rsidR="001B291D">
        <w:rPr>
          <w:rFonts w:ascii="Times New Roman" w:hAnsi="Times New Roman"/>
          <w:sz w:val="24"/>
          <w:szCs w:val="24"/>
          <w:lang w:val="lv-LV"/>
        </w:rPr>
        <w:t>Užavas bāka</w:t>
      </w:r>
    </w:p>
    <w:p w14:paraId="3285961D" w14:textId="77777777" w:rsidR="00A176CA" w:rsidRPr="00994C2B" w:rsidRDefault="00A176CA" w:rsidP="00D82B5D">
      <w:pPr>
        <w:pStyle w:val="Pamatteksts"/>
        <w:spacing w:line="276" w:lineRule="auto"/>
        <w:rPr>
          <w:szCs w:val="24"/>
        </w:rPr>
      </w:pPr>
      <w:r w:rsidRPr="00994C2B">
        <w:rPr>
          <w:b/>
          <w:bCs/>
          <w:i/>
          <w:iCs/>
          <w:szCs w:val="24"/>
        </w:rPr>
        <w:t>3. Iesniedzēja prasījums (iesniegums):</w:t>
      </w:r>
    </w:p>
    <w:p w14:paraId="3285961E" w14:textId="77777777" w:rsidR="00D82B5D" w:rsidRPr="007B305F" w:rsidRDefault="00A176CA" w:rsidP="00994C2B">
      <w:pPr>
        <w:pStyle w:val="Pamatteksts"/>
        <w:spacing w:line="276" w:lineRule="auto"/>
        <w:rPr>
          <w:bCs/>
          <w:szCs w:val="24"/>
        </w:rPr>
      </w:pPr>
      <w:r w:rsidRPr="007B305F">
        <w:rPr>
          <w:szCs w:val="24"/>
        </w:rPr>
        <w:t xml:space="preserve">Izsniegt </w:t>
      </w:r>
      <w:r w:rsidR="00ED3D84" w:rsidRPr="007B305F">
        <w:rPr>
          <w:color w:val="000000" w:themeColor="text1"/>
          <w:szCs w:val="24"/>
        </w:rPr>
        <w:t>Nacionālās kultūras mantojuma pārvaldes (turpmāk – Pārvalde)</w:t>
      </w:r>
      <w:r w:rsidRPr="007B305F">
        <w:rPr>
          <w:szCs w:val="24"/>
        </w:rPr>
        <w:t xml:space="preserve"> atļauju </w:t>
      </w:r>
      <w:r w:rsidR="001B291D">
        <w:rPr>
          <w:szCs w:val="24"/>
        </w:rPr>
        <w:t>Užavas bākas fasādes atjaunošanai</w:t>
      </w:r>
      <w:r w:rsidR="00A258B2" w:rsidRPr="007B305F">
        <w:rPr>
          <w:bCs/>
          <w:szCs w:val="24"/>
        </w:rPr>
        <w:t>.</w:t>
      </w:r>
    </w:p>
    <w:p w14:paraId="3285961F" w14:textId="77777777" w:rsidR="00A258B2" w:rsidRPr="00994C2B" w:rsidRDefault="00A258B2" w:rsidP="00994C2B">
      <w:pPr>
        <w:pStyle w:val="Pamatteksts"/>
        <w:spacing w:line="276" w:lineRule="auto"/>
        <w:rPr>
          <w:bCs/>
          <w:i/>
          <w:szCs w:val="24"/>
        </w:rPr>
      </w:pPr>
    </w:p>
    <w:p w14:paraId="32859620" w14:textId="77777777" w:rsidR="00A176CA" w:rsidRPr="00994C2B" w:rsidRDefault="00A176CA" w:rsidP="00994C2B">
      <w:pPr>
        <w:pStyle w:val="Galvene"/>
        <w:tabs>
          <w:tab w:val="left" w:pos="720"/>
        </w:tabs>
        <w:spacing w:line="276" w:lineRule="auto"/>
        <w:jc w:val="both"/>
        <w:rPr>
          <w:rFonts w:ascii="Times New Roman" w:hAnsi="Times New Roman"/>
          <w:b/>
          <w:bCs/>
          <w:i/>
          <w:iCs/>
          <w:sz w:val="24"/>
          <w:szCs w:val="24"/>
          <w:lang w:val="lv-LV"/>
        </w:rPr>
      </w:pPr>
      <w:r w:rsidRPr="00994C2B">
        <w:rPr>
          <w:rFonts w:ascii="Times New Roman" w:hAnsi="Times New Roman"/>
          <w:b/>
          <w:bCs/>
          <w:i/>
          <w:iCs/>
          <w:sz w:val="24"/>
          <w:szCs w:val="24"/>
          <w:lang w:val="lv-LV"/>
        </w:rPr>
        <w:t>4. Faktu konstatējums:</w:t>
      </w:r>
    </w:p>
    <w:p w14:paraId="32859621" w14:textId="77777777" w:rsidR="0068351D" w:rsidRPr="00915A36" w:rsidRDefault="00A176CA" w:rsidP="0068351D">
      <w:pPr>
        <w:pStyle w:val="Pamatteksts"/>
        <w:spacing w:line="276" w:lineRule="auto"/>
      </w:pPr>
      <w:r w:rsidRPr="00994C2B">
        <w:rPr>
          <w:b/>
          <w:szCs w:val="24"/>
        </w:rPr>
        <w:t>4.1.</w:t>
      </w:r>
      <w:r w:rsidRPr="00994C2B">
        <w:rPr>
          <w:szCs w:val="24"/>
        </w:rPr>
        <w:t xml:space="preserve"> </w:t>
      </w:r>
      <w:r w:rsidR="00AF479A" w:rsidRPr="00250D9B">
        <w:rPr>
          <w:bCs/>
          <w:iCs/>
        </w:rPr>
        <w:t xml:space="preserve">Ēka (būves kadastra apzīmējums – </w:t>
      </w:r>
      <w:r w:rsidR="001B291D">
        <w:rPr>
          <w:bCs/>
          <w:iCs/>
          <w:szCs w:val="24"/>
        </w:rPr>
        <w:t>9878 005 0027 001</w:t>
      </w:r>
      <w:r w:rsidR="00AF479A" w:rsidRPr="00250D9B">
        <w:rPr>
          <w:bCs/>
          <w:iCs/>
        </w:rPr>
        <w:t xml:space="preserve">) </w:t>
      </w:r>
      <w:r w:rsidR="0068351D" w:rsidRPr="00277891">
        <w:rPr>
          <w:bCs/>
          <w:iCs/>
        </w:rPr>
        <w:t xml:space="preserve">ir </w:t>
      </w:r>
      <w:r w:rsidR="0068351D" w:rsidRPr="00277891">
        <w:t>valsts nozīmes</w:t>
      </w:r>
      <w:r w:rsidR="0068351D" w:rsidRPr="00915A36">
        <w:t xml:space="preserve"> </w:t>
      </w:r>
      <w:r w:rsidR="001B291D">
        <w:t>industriālais</w:t>
      </w:r>
      <w:r w:rsidR="0068351D" w:rsidRPr="00915A36">
        <w:t xml:space="preserve"> pieminek</w:t>
      </w:r>
      <w:r w:rsidR="007B305F">
        <w:t>lis</w:t>
      </w:r>
      <w:r w:rsidR="0068351D" w:rsidRPr="00915A36">
        <w:t xml:space="preserve"> „</w:t>
      </w:r>
      <w:r w:rsidR="001B291D">
        <w:t>Užavas bākas tornis un mašīnmāja</w:t>
      </w:r>
      <w:r w:rsidR="0068351D" w:rsidRPr="00915A36">
        <w:t xml:space="preserve">” (valsts aizsardzības Nr. </w:t>
      </w:r>
      <w:r w:rsidR="001B291D">
        <w:t>8567</w:t>
      </w:r>
      <w:r w:rsidR="0068351D" w:rsidRPr="00915A36">
        <w:t>)</w:t>
      </w:r>
      <w:r w:rsidR="001B291D">
        <w:t>.</w:t>
      </w:r>
    </w:p>
    <w:p w14:paraId="32859622" w14:textId="77777777" w:rsidR="00005D27" w:rsidRDefault="00A176CA" w:rsidP="00D804EC">
      <w:pPr>
        <w:pStyle w:val="Pamatteksts"/>
        <w:spacing w:line="276" w:lineRule="auto"/>
      </w:pPr>
      <w:r w:rsidRPr="00D804EC">
        <w:rPr>
          <w:b/>
          <w:szCs w:val="24"/>
        </w:rPr>
        <w:t>4.2.</w:t>
      </w:r>
      <w:r w:rsidR="00005D27">
        <w:rPr>
          <w:b/>
          <w:szCs w:val="24"/>
        </w:rPr>
        <w:t>1.</w:t>
      </w:r>
      <w:r w:rsidRPr="00D804EC">
        <w:rPr>
          <w:szCs w:val="24"/>
        </w:rPr>
        <w:t xml:space="preserve"> </w:t>
      </w:r>
      <w:r w:rsidR="00ED3D84" w:rsidRPr="00D804EC">
        <w:rPr>
          <w:szCs w:val="24"/>
        </w:rPr>
        <w:t>Pārvaldes</w:t>
      </w:r>
      <w:r w:rsidRPr="00D804EC">
        <w:rPr>
          <w:szCs w:val="24"/>
        </w:rPr>
        <w:t xml:space="preserve"> Būvniecības ieceru izvērtēšanas komisijas sēdē 2019. gada </w:t>
      </w:r>
      <w:r w:rsidR="001B291D">
        <w:rPr>
          <w:szCs w:val="24"/>
        </w:rPr>
        <w:t>19</w:t>
      </w:r>
      <w:r w:rsidR="007269F6" w:rsidRPr="00D804EC">
        <w:rPr>
          <w:szCs w:val="24"/>
        </w:rPr>
        <w:t>.</w:t>
      </w:r>
      <w:r w:rsidR="00B011BC" w:rsidRPr="00D804EC">
        <w:rPr>
          <w:szCs w:val="24"/>
        </w:rPr>
        <w:t xml:space="preserve"> </w:t>
      </w:r>
      <w:r w:rsidR="00D804EC" w:rsidRPr="00D804EC">
        <w:rPr>
          <w:szCs w:val="24"/>
        </w:rPr>
        <w:t>septembrī</w:t>
      </w:r>
      <w:r w:rsidRPr="00D804EC">
        <w:rPr>
          <w:szCs w:val="24"/>
        </w:rPr>
        <w:t xml:space="preserve"> </w:t>
      </w:r>
      <w:r w:rsidR="00994C2B" w:rsidRPr="00D804EC">
        <w:rPr>
          <w:szCs w:val="24"/>
        </w:rPr>
        <w:t>atbalstīt</w:t>
      </w:r>
      <w:r w:rsidR="001B291D">
        <w:rPr>
          <w:szCs w:val="24"/>
        </w:rPr>
        <w:t>a</w:t>
      </w:r>
      <w:r w:rsidR="00994C2B" w:rsidRPr="00D804EC">
        <w:rPr>
          <w:szCs w:val="24"/>
        </w:rPr>
        <w:t xml:space="preserve"> </w:t>
      </w:r>
      <w:r w:rsidR="00D804EC" w:rsidRPr="00D804EC">
        <w:rPr>
          <w:lang w:eastAsia="lv-LV"/>
        </w:rPr>
        <w:t>SIA “</w:t>
      </w:r>
      <w:r w:rsidR="001B291D">
        <w:rPr>
          <w:lang w:eastAsia="lv-LV"/>
        </w:rPr>
        <w:t>Campaign</w:t>
      </w:r>
      <w:r w:rsidR="00D804EC" w:rsidRPr="00D804EC">
        <w:rPr>
          <w:lang w:eastAsia="lv-LV"/>
        </w:rPr>
        <w:t xml:space="preserve">” </w:t>
      </w:r>
      <w:r w:rsidR="00AF479A" w:rsidRPr="00D804EC">
        <w:rPr>
          <w:bCs/>
        </w:rPr>
        <w:t>izstrādāt</w:t>
      </w:r>
      <w:r w:rsidR="001B291D">
        <w:rPr>
          <w:bCs/>
        </w:rPr>
        <w:t>ā</w:t>
      </w:r>
      <w:r w:rsidR="00AF479A" w:rsidRPr="00D804EC">
        <w:rPr>
          <w:bCs/>
        </w:rPr>
        <w:t xml:space="preserve"> </w:t>
      </w:r>
      <w:r w:rsidR="001B291D">
        <w:rPr>
          <w:bCs/>
        </w:rPr>
        <w:t>apliecinājuma karte</w:t>
      </w:r>
      <w:r w:rsidR="00852055" w:rsidRPr="00D804EC">
        <w:rPr>
          <w:bCs/>
        </w:rPr>
        <w:t xml:space="preserve"> </w:t>
      </w:r>
      <w:r w:rsidR="001B291D">
        <w:rPr>
          <w:szCs w:val="24"/>
        </w:rPr>
        <w:t>Užavas bākas fasādes atjaunošanai, 17.09.2019 un pielikumu</w:t>
      </w:r>
      <w:r w:rsidR="007B305F" w:rsidRPr="00D804EC">
        <w:rPr>
          <w:szCs w:val="24"/>
        </w:rPr>
        <w:t xml:space="preserve"> (Rīga, 2019)</w:t>
      </w:r>
      <w:r w:rsidR="00AF479A" w:rsidRPr="00D804EC">
        <w:t xml:space="preserve">. </w:t>
      </w:r>
    </w:p>
    <w:p w14:paraId="32859623" w14:textId="77777777" w:rsidR="00005D27" w:rsidRDefault="00005D27" w:rsidP="00D804EC">
      <w:pPr>
        <w:pStyle w:val="Pamatteksts"/>
        <w:spacing w:line="276" w:lineRule="auto"/>
      </w:pPr>
      <w:r w:rsidRPr="00D804EC">
        <w:rPr>
          <w:b/>
          <w:szCs w:val="24"/>
        </w:rPr>
        <w:t>4.2.</w:t>
      </w:r>
      <w:r>
        <w:rPr>
          <w:b/>
          <w:szCs w:val="24"/>
        </w:rPr>
        <w:t xml:space="preserve">2. </w:t>
      </w:r>
      <w:r w:rsidRPr="00D804EC">
        <w:rPr>
          <w:szCs w:val="24"/>
        </w:rPr>
        <w:t xml:space="preserve">Pārvaldes Būvniecības ieceru izvērtēšanas komisijas sēdē 2019. gada </w:t>
      </w:r>
      <w:r>
        <w:rPr>
          <w:szCs w:val="24"/>
        </w:rPr>
        <w:t>04</w:t>
      </w:r>
      <w:r w:rsidRPr="00D804EC">
        <w:rPr>
          <w:szCs w:val="24"/>
        </w:rPr>
        <w:t xml:space="preserve">. </w:t>
      </w:r>
      <w:r>
        <w:rPr>
          <w:szCs w:val="24"/>
        </w:rPr>
        <w:t>novembrī</w:t>
      </w:r>
      <w:r w:rsidRPr="00D804EC">
        <w:rPr>
          <w:szCs w:val="24"/>
        </w:rPr>
        <w:t xml:space="preserve"> atbalstīt</w:t>
      </w:r>
      <w:r>
        <w:rPr>
          <w:szCs w:val="24"/>
        </w:rPr>
        <w:t>as</w:t>
      </w:r>
      <w:r w:rsidRPr="00D804EC">
        <w:rPr>
          <w:szCs w:val="24"/>
        </w:rPr>
        <w:t xml:space="preserve"> </w:t>
      </w:r>
      <w:r w:rsidRPr="00D804EC">
        <w:rPr>
          <w:lang w:eastAsia="lv-LV"/>
        </w:rPr>
        <w:t>SIA “</w:t>
      </w:r>
      <w:r>
        <w:rPr>
          <w:lang w:eastAsia="lv-LV"/>
        </w:rPr>
        <w:t>Campaign</w:t>
      </w:r>
      <w:r w:rsidRPr="00D804EC">
        <w:rPr>
          <w:lang w:eastAsia="lv-LV"/>
        </w:rPr>
        <w:t xml:space="preserve">” </w:t>
      </w:r>
      <w:r w:rsidRPr="00D804EC">
        <w:rPr>
          <w:bCs/>
        </w:rPr>
        <w:t>izstrādāt</w:t>
      </w:r>
      <w:r>
        <w:rPr>
          <w:bCs/>
        </w:rPr>
        <w:t>ās</w:t>
      </w:r>
      <w:r w:rsidRPr="00D804EC">
        <w:rPr>
          <w:bCs/>
        </w:rPr>
        <w:t xml:space="preserve"> </w:t>
      </w:r>
      <w:r>
        <w:rPr>
          <w:bCs/>
        </w:rPr>
        <w:t>izmaiņas kāpņu atjaunošanas risinājumiem</w:t>
      </w:r>
      <w:r>
        <w:rPr>
          <w:szCs w:val="24"/>
        </w:rPr>
        <w:t>, 30.01.2019.</w:t>
      </w:r>
    </w:p>
    <w:p w14:paraId="32859624" w14:textId="77777777" w:rsidR="00A176CA" w:rsidRPr="00D804EC" w:rsidRDefault="00ED3D84" w:rsidP="00D804EC">
      <w:pPr>
        <w:pStyle w:val="Pamatteksts"/>
        <w:spacing w:line="276" w:lineRule="auto"/>
        <w:rPr>
          <w:lang w:eastAsia="lv-LV"/>
        </w:rPr>
      </w:pPr>
      <w:r w:rsidRPr="00D804EC">
        <w:rPr>
          <w:szCs w:val="24"/>
        </w:rPr>
        <w:t>Pārvaldes</w:t>
      </w:r>
      <w:r w:rsidR="00A176CA" w:rsidRPr="00D804EC">
        <w:rPr>
          <w:szCs w:val="24"/>
        </w:rPr>
        <w:t xml:space="preserve"> atļaujas saņemšanai iesniedzama papildus informācija par darbu izpildītājiem.</w:t>
      </w:r>
    </w:p>
    <w:p w14:paraId="32859625" w14:textId="77777777" w:rsidR="00E934A8" w:rsidRPr="00994C2B" w:rsidRDefault="00E934A8" w:rsidP="00994C2B">
      <w:pPr>
        <w:pStyle w:val="Pamatteksts"/>
        <w:spacing w:line="276" w:lineRule="auto"/>
        <w:rPr>
          <w:b/>
          <w:bCs/>
          <w:i/>
          <w:iCs/>
          <w:color w:val="000000" w:themeColor="text1"/>
          <w:szCs w:val="24"/>
        </w:rPr>
      </w:pPr>
    </w:p>
    <w:p w14:paraId="32859626" w14:textId="77777777" w:rsidR="00376D2E" w:rsidRPr="00994C2B" w:rsidRDefault="00376D2E" w:rsidP="00994C2B">
      <w:pPr>
        <w:pStyle w:val="Pamatteksts"/>
        <w:spacing w:line="276" w:lineRule="auto"/>
        <w:rPr>
          <w:b/>
          <w:bCs/>
          <w:i/>
          <w:iCs/>
          <w:color w:val="000000" w:themeColor="text1"/>
          <w:szCs w:val="24"/>
        </w:rPr>
      </w:pPr>
      <w:r w:rsidRPr="00994C2B">
        <w:rPr>
          <w:b/>
          <w:bCs/>
          <w:i/>
          <w:iCs/>
          <w:color w:val="000000" w:themeColor="text1"/>
          <w:szCs w:val="24"/>
        </w:rPr>
        <w:t>5. Lēmuma pamatojums:</w:t>
      </w:r>
    </w:p>
    <w:p w14:paraId="32859627" w14:textId="77777777" w:rsidR="00376D2E" w:rsidRPr="00994C2B" w:rsidRDefault="00376D2E" w:rsidP="00994C2B">
      <w:pPr>
        <w:pStyle w:val="Pamatteksts"/>
        <w:spacing w:line="276" w:lineRule="auto"/>
        <w:rPr>
          <w:color w:val="000000" w:themeColor="text1"/>
          <w:szCs w:val="24"/>
        </w:rPr>
      </w:pPr>
      <w:r w:rsidRPr="00994C2B">
        <w:rPr>
          <w:b/>
          <w:color w:val="000000" w:themeColor="text1"/>
          <w:szCs w:val="24"/>
        </w:rPr>
        <w:t xml:space="preserve">5.1. </w:t>
      </w:r>
      <w:r w:rsidRPr="00994C2B">
        <w:rPr>
          <w:color w:val="000000" w:themeColor="text1"/>
          <w:szCs w:val="24"/>
        </w:rPr>
        <w:t>Uz objektu attiecas likuma “Par kultūras pieminekļu aizsardzību”, kā arī no tā izrietošo Ministru kabineta 2003. gada 26. augusta noteikumu Nr. 474 “Noteikumi par kultūras pieminekļu uzskaiti, aizsardzību, izmantošanu, restaurāciju un vidi degradējoša objekta statusa piešķiršanu” (turpmāk – Noteikumi Nr. 474) prasības.</w:t>
      </w:r>
    </w:p>
    <w:p w14:paraId="32859628" w14:textId="77777777" w:rsidR="00376D2E" w:rsidRPr="00994C2B" w:rsidRDefault="00376D2E" w:rsidP="00994C2B">
      <w:pPr>
        <w:pStyle w:val="Pamatteksts2"/>
        <w:tabs>
          <w:tab w:val="left" w:pos="426"/>
        </w:tabs>
        <w:spacing w:after="0" w:line="276" w:lineRule="auto"/>
        <w:jc w:val="both"/>
        <w:rPr>
          <w:color w:val="000000" w:themeColor="text1"/>
        </w:rPr>
      </w:pPr>
      <w:r w:rsidRPr="00994C2B">
        <w:rPr>
          <w:b/>
          <w:color w:val="000000" w:themeColor="text1"/>
        </w:rPr>
        <w:lastRenderedPageBreak/>
        <w:t xml:space="preserve">5.2. </w:t>
      </w:r>
      <w:r w:rsidRPr="00994C2B">
        <w:rPr>
          <w:color w:val="000000" w:themeColor="text1"/>
        </w:rPr>
        <w:t>Noteikumu Nr. 474 56. punkts nosaka, ka kultūras pieminekļa restaurācijas, rekonstrukcijas, remonta un konservācijas darbus drīkst veikt tikai kompetenta speciālista vadībā. Fizisko un juridisko personu kompetenci apliecina attiecīga licence vai sertifikāts restaurācijas darbu veikšanai.</w:t>
      </w:r>
    </w:p>
    <w:p w14:paraId="32859629" w14:textId="77777777" w:rsidR="00B011BC" w:rsidRPr="00994C2B" w:rsidRDefault="00B011BC" w:rsidP="00994C2B">
      <w:pPr>
        <w:pStyle w:val="Pamatteksts"/>
        <w:spacing w:line="276" w:lineRule="auto"/>
        <w:rPr>
          <w:color w:val="000000" w:themeColor="text1"/>
          <w:szCs w:val="24"/>
        </w:rPr>
      </w:pPr>
    </w:p>
    <w:p w14:paraId="3285962A" w14:textId="77777777" w:rsidR="00376D2E" w:rsidRPr="00994C2B" w:rsidRDefault="00376D2E" w:rsidP="00994C2B">
      <w:pPr>
        <w:pStyle w:val="Pamatteksts"/>
        <w:spacing w:line="276" w:lineRule="auto"/>
        <w:rPr>
          <w:color w:val="000000" w:themeColor="text1"/>
          <w:szCs w:val="24"/>
        </w:rPr>
      </w:pPr>
      <w:r w:rsidRPr="00994C2B">
        <w:rPr>
          <w:b/>
          <w:bCs/>
          <w:i/>
          <w:color w:val="000000" w:themeColor="text1"/>
          <w:szCs w:val="24"/>
        </w:rPr>
        <w:t>6. Lēmums:</w:t>
      </w:r>
    </w:p>
    <w:p w14:paraId="3285962B" w14:textId="77777777" w:rsidR="007B305F" w:rsidRPr="00D804EC" w:rsidRDefault="00523E26" w:rsidP="00D804EC">
      <w:pPr>
        <w:pStyle w:val="Pamatteksts"/>
        <w:spacing w:line="276" w:lineRule="auto"/>
        <w:rPr>
          <w:szCs w:val="24"/>
        </w:rPr>
      </w:pPr>
      <w:r w:rsidRPr="00D804EC">
        <w:rPr>
          <w:szCs w:val="24"/>
        </w:rPr>
        <w:t xml:space="preserve">Atbalstīt </w:t>
      </w:r>
      <w:r w:rsidR="001B291D">
        <w:rPr>
          <w:szCs w:val="24"/>
        </w:rPr>
        <w:t>Užavas bākas fasādes atjaunošanu</w:t>
      </w:r>
      <w:r w:rsidR="00D804EC" w:rsidRPr="00D804EC">
        <w:rPr>
          <w:szCs w:val="24"/>
        </w:rPr>
        <w:t xml:space="preserve"> ar nosacījumiem</w:t>
      </w:r>
      <w:r w:rsidR="007B305F" w:rsidRPr="00D804EC">
        <w:rPr>
          <w:szCs w:val="24"/>
        </w:rPr>
        <w:t>:</w:t>
      </w:r>
    </w:p>
    <w:p w14:paraId="3285962C" w14:textId="77777777" w:rsidR="001B291D" w:rsidRDefault="00D804EC" w:rsidP="00D804EC">
      <w:pPr>
        <w:spacing w:after="0"/>
        <w:jc w:val="both"/>
        <w:rPr>
          <w:rFonts w:ascii="Times New Roman" w:hAnsi="Times New Roman"/>
          <w:sz w:val="24"/>
          <w:szCs w:val="24"/>
          <w:lang w:val="lv-LV"/>
        </w:rPr>
      </w:pPr>
      <w:r w:rsidRPr="001B291D">
        <w:rPr>
          <w:rFonts w:ascii="Times New Roman" w:hAnsi="Times New Roman"/>
          <w:bCs/>
          <w:sz w:val="24"/>
          <w:szCs w:val="24"/>
          <w:lang w:val="lv-LV"/>
        </w:rPr>
        <w:t xml:space="preserve">6.1. </w:t>
      </w:r>
      <w:r w:rsidR="001B291D" w:rsidRPr="001B291D">
        <w:rPr>
          <w:rFonts w:ascii="Times New Roman" w:hAnsi="Times New Roman"/>
          <w:sz w:val="24"/>
          <w:szCs w:val="24"/>
          <w:lang w:val="lv-LV"/>
        </w:rPr>
        <w:t xml:space="preserve">Izvērtēt betona apmales izbūves nepieciešamību, jo tā kavētu mūrī esošā mitruma iztvaikošanu; </w:t>
      </w:r>
    </w:p>
    <w:p w14:paraId="3285962D" w14:textId="77777777" w:rsidR="00D804EC" w:rsidRPr="001B291D" w:rsidRDefault="00005D27" w:rsidP="00D804EC">
      <w:pPr>
        <w:spacing w:after="0"/>
        <w:jc w:val="both"/>
        <w:rPr>
          <w:rFonts w:ascii="Times New Roman" w:hAnsi="Times New Roman"/>
          <w:sz w:val="24"/>
          <w:szCs w:val="24"/>
          <w:lang w:val="lv-LV"/>
        </w:rPr>
      </w:pPr>
      <w:r>
        <w:rPr>
          <w:rFonts w:ascii="Times New Roman" w:hAnsi="Times New Roman"/>
          <w:sz w:val="24"/>
          <w:szCs w:val="24"/>
          <w:lang w:val="lv-LV"/>
        </w:rPr>
        <w:t>6.2</w:t>
      </w:r>
      <w:r w:rsidR="00D804EC" w:rsidRPr="001B291D">
        <w:rPr>
          <w:rFonts w:ascii="Times New Roman" w:hAnsi="Times New Roman"/>
          <w:sz w:val="24"/>
          <w:szCs w:val="24"/>
          <w:lang w:val="lv-LV"/>
        </w:rPr>
        <w:t xml:space="preserve">. Nepieciešams Nacionālās kultūras mantojuma pārvaldes Kurzemes reģionālās nodaļas galvenā valsts inspektora atzinums par veikto darbu atbilstību Pārvaldes atļaujai (Kuldīga, Baznīcas iela 9-10, tālr. 63321955, e-pasts </w:t>
      </w:r>
      <w:hyperlink r:id="rId12" w:history="1">
        <w:r w:rsidR="00D804EC" w:rsidRPr="001B291D">
          <w:rPr>
            <w:rStyle w:val="Hipersaite"/>
            <w:rFonts w:ascii="Times New Roman" w:hAnsi="Times New Roman"/>
            <w:color w:val="auto"/>
            <w:sz w:val="24"/>
            <w:szCs w:val="24"/>
            <w:shd w:val="clear" w:color="auto" w:fill="FCFCFC"/>
            <w:lang w:val="lv-LV"/>
          </w:rPr>
          <w:t>kurzeme@mantojums.lv</w:t>
        </w:r>
      </w:hyperlink>
      <w:r w:rsidR="00D804EC" w:rsidRPr="001B291D">
        <w:rPr>
          <w:rFonts w:ascii="Times New Roman" w:hAnsi="Times New Roman"/>
          <w:sz w:val="24"/>
          <w:szCs w:val="24"/>
          <w:lang w:val="lv-LV"/>
        </w:rPr>
        <w:t>).</w:t>
      </w:r>
    </w:p>
    <w:p w14:paraId="3285962E" w14:textId="77777777" w:rsidR="00994C2B" w:rsidRPr="00AF479A" w:rsidRDefault="00994C2B" w:rsidP="00AF479A">
      <w:pPr>
        <w:pStyle w:val="Pamatteksts"/>
        <w:spacing w:line="276" w:lineRule="auto"/>
        <w:rPr>
          <w:szCs w:val="24"/>
        </w:rPr>
      </w:pPr>
    </w:p>
    <w:p w14:paraId="3285962F" w14:textId="77777777" w:rsidR="00376D2E" w:rsidRPr="00994C2B" w:rsidRDefault="00376D2E" w:rsidP="00994C2B">
      <w:pPr>
        <w:spacing w:after="0"/>
        <w:jc w:val="both"/>
        <w:rPr>
          <w:rFonts w:ascii="Times New Roman" w:hAnsi="Times New Roman"/>
          <w:sz w:val="24"/>
          <w:szCs w:val="24"/>
          <w:lang w:val="lv-LV"/>
        </w:rPr>
      </w:pPr>
      <w:r w:rsidRPr="00994C2B">
        <w:rPr>
          <w:rFonts w:ascii="Times New Roman" w:hAnsi="Times New Roman"/>
          <w:sz w:val="24"/>
          <w:szCs w:val="24"/>
          <w:lang w:val="lv-LV"/>
        </w:rPr>
        <w:t>Pārvaldes atļaujas saņemšanai iesniegt Noteikumu Nr. 474 53. punktā minēto informāciju:</w:t>
      </w:r>
    </w:p>
    <w:p w14:paraId="32859630" w14:textId="77777777" w:rsidR="00376D2E" w:rsidRPr="00994C2B" w:rsidRDefault="00376D2E" w:rsidP="00994C2B">
      <w:pPr>
        <w:pStyle w:val="tv213"/>
        <w:spacing w:before="0" w:beforeAutospacing="0" w:after="0" w:afterAutospacing="0" w:line="276" w:lineRule="auto"/>
        <w:ind w:left="600"/>
        <w:jc w:val="both"/>
        <w:rPr>
          <w:color w:val="000000" w:themeColor="text1"/>
        </w:rPr>
      </w:pPr>
      <w:r w:rsidRPr="00994C2B">
        <w:rPr>
          <w:color w:val="000000" w:themeColor="text1"/>
        </w:rPr>
        <w:t xml:space="preserve">53.3. </w:t>
      </w:r>
      <w:r w:rsidRPr="00994C2B">
        <w:rPr>
          <w:b/>
          <w:color w:val="000000" w:themeColor="text1"/>
        </w:rPr>
        <w:t>darbu izpildītājs</w:t>
      </w:r>
      <w:r w:rsidRPr="00994C2B">
        <w:rPr>
          <w:color w:val="000000" w:themeColor="text1"/>
        </w:rPr>
        <w:t xml:space="preserve"> (uzņēmējs) (fiziskai personai – vārds, uzvārds, amats, tālruņa numurs, e-pasta adrese (ja tāda ir), juridiskai personai – nosaukums, reģistrācijas numurs, e-pasta adrese (ja tāda ir));</w:t>
      </w:r>
    </w:p>
    <w:p w14:paraId="32859631" w14:textId="77777777" w:rsidR="00376D2E" w:rsidRPr="00994C2B" w:rsidRDefault="00376D2E" w:rsidP="00994C2B">
      <w:pPr>
        <w:pStyle w:val="tv213"/>
        <w:spacing w:before="0" w:beforeAutospacing="0" w:after="0" w:afterAutospacing="0" w:line="276" w:lineRule="auto"/>
        <w:ind w:left="600"/>
        <w:jc w:val="both"/>
        <w:rPr>
          <w:color w:val="000000" w:themeColor="text1"/>
        </w:rPr>
      </w:pPr>
      <w:r w:rsidRPr="00994C2B">
        <w:rPr>
          <w:color w:val="000000" w:themeColor="text1"/>
        </w:rPr>
        <w:t xml:space="preserve">53.4. </w:t>
      </w:r>
      <w:r w:rsidRPr="00994C2B">
        <w:rPr>
          <w:b/>
          <w:color w:val="000000" w:themeColor="text1"/>
        </w:rPr>
        <w:t>uzņēmēja norīkots darbu vadītājs</w:t>
      </w:r>
      <w:r w:rsidRPr="00994C2B">
        <w:rPr>
          <w:color w:val="000000" w:themeColor="text1"/>
        </w:rPr>
        <w:t xml:space="preserve"> (vārds, uzvārds, amats, sertifikāta vai restaurācijas apliecības numurs, tālruņa numurs, e-pasta adrese (ja tāda ir));</w:t>
      </w:r>
    </w:p>
    <w:p w14:paraId="32859632" w14:textId="77777777" w:rsidR="00376D2E" w:rsidRPr="00994C2B" w:rsidRDefault="00376D2E" w:rsidP="00994C2B">
      <w:pPr>
        <w:pStyle w:val="tv213"/>
        <w:spacing w:before="0" w:beforeAutospacing="0" w:after="0" w:afterAutospacing="0" w:line="276" w:lineRule="auto"/>
        <w:ind w:left="600"/>
        <w:jc w:val="both"/>
        <w:rPr>
          <w:color w:val="000000" w:themeColor="text1"/>
        </w:rPr>
      </w:pPr>
      <w:r w:rsidRPr="00994C2B">
        <w:rPr>
          <w:color w:val="000000" w:themeColor="text1"/>
        </w:rPr>
        <w:t xml:space="preserve">53.5. </w:t>
      </w:r>
      <w:r w:rsidRPr="00994C2B">
        <w:rPr>
          <w:b/>
          <w:color w:val="000000" w:themeColor="text1"/>
        </w:rPr>
        <w:t>īpašnieka norīkota par darbu uzraudzību atbildīgā persona</w:t>
      </w:r>
      <w:r w:rsidRPr="00994C2B">
        <w:rPr>
          <w:color w:val="000000" w:themeColor="text1"/>
        </w:rPr>
        <w:t xml:space="preserve"> (vārds, uzvārds, adrese, tālruņa numurs, e-pasta adrese (ja tāda ir)).</w:t>
      </w:r>
    </w:p>
    <w:p w14:paraId="32859633" w14:textId="77777777" w:rsidR="00376D2E" w:rsidRPr="00994C2B" w:rsidRDefault="00376D2E" w:rsidP="00994C2B">
      <w:pPr>
        <w:autoSpaceDN w:val="0"/>
        <w:spacing w:after="0"/>
        <w:jc w:val="both"/>
        <w:rPr>
          <w:rFonts w:ascii="Times New Roman" w:eastAsia="Times New Roman" w:hAnsi="Times New Roman"/>
          <w:color w:val="000000" w:themeColor="text1"/>
          <w:sz w:val="24"/>
          <w:szCs w:val="24"/>
          <w:lang w:val="lv-LV"/>
        </w:rPr>
      </w:pPr>
    </w:p>
    <w:p w14:paraId="32859634" w14:textId="77777777" w:rsidR="00376D2E" w:rsidRPr="00994C2B" w:rsidRDefault="00376D2E" w:rsidP="00994C2B">
      <w:pPr>
        <w:autoSpaceDN w:val="0"/>
        <w:spacing w:after="0"/>
        <w:jc w:val="both"/>
        <w:rPr>
          <w:rFonts w:ascii="Times New Roman" w:eastAsia="Times New Roman" w:hAnsi="Times New Roman"/>
          <w:color w:val="000000" w:themeColor="text1"/>
          <w:sz w:val="24"/>
          <w:szCs w:val="24"/>
          <w:lang w:val="lv-LV"/>
        </w:rPr>
      </w:pPr>
    </w:p>
    <w:p w14:paraId="32859635" w14:textId="77777777" w:rsidR="00376D2E" w:rsidRPr="00994C2B" w:rsidRDefault="00376D2E" w:rsidP="00994C2B">
      <w:pPr>
        <w:autoSpaceDN w:val="0"/>
        <w:spacing w:after="0"/>
        <w:jc w:val="both"/>
        <w:rPr>
          <w:rFonts w:ascii="Times New Roman" w:eastAsia="Times New Roman" w:hAnsi="Times New Roman"/>
          <w:color w:val="000000" w:themeColor="text1"/>
          <w:sz w:val="24"/>
          <w:szCs w:val="24"/>
          <w:lang w:val="lv-LV"/>
        </w:rPr>
      </w:pPr>
      <w:r w:rsidRPr="00994C2B">
        <w:rPr>
          <w:rFonts w:ascii="Times New Roman" w:eastAsia="Times New Roman" w:hAnsi="Times New Roman"/>
          <w:color w:val="000000" w:themeColor="text1"/>
          <w:sz w:val="24"/>
          <w:szCs w:val="24"/>
          <w:lang w:val="lv-LV"/>
        </w:rPr>
        <w:t>Pārvaldes vadītāja vietniece</w:t>
      </w:r>
      <w:r w:rsidR="00850533" w:rsidRPr="00994C2B">
        <w:rPr>
          <w:rFonts w:ascii="Times New Roman" w:eastAsia="Times New Roman" w:hAnsi="Times New Roman"/>
          <w:color w:val="000000" w:themeColor="text1"/>
          <w:sz w:val="24"/>
          <w:szCs w:val="24"/>
          <w:lang w:val="lv-LV"/>
        </w:rPr>
        <w:t xml:space="preserve">s </w:t>
      </w:r>
      <w:r w:rsidRPr="00994C2B">
        <w:rPr>
          <w:rFonts w:ascii="Times New Roman" w:eastAsia="Times New Roman" w:hAnsi="Times New Roman"/>
          <w:color w:val="000000" w:themeColor="text1"/>
          <w:sz w:val="24"/>
          <w:szCs w:val="24"/>
          <w:lang w:val="lv-LV"/>
        </w:rPr>
        <w:tab/>
      </w:r>
      <w:r w:rsidRPr="00994C2B">
        <w:rPr>
          <w:rFonts w:ascii="Times New Roman" w:eastAsia="Times New Roman" w:hAnsi="Times New Roman"/>
          <w:color w:val="000000" w:themeColor="text1"/>
          <w:sz w:val="24"/>
          <w:szCs w:val="24"/>
          <w:lang w:val="lv-LV"/>
        </w:rPr>
        <w:tab/>
      </w:r>
      <w:r w:rsidRPr="00994C2B">
        <w:rPr>
          <w:rFonts w:ascii="Times New Roman" w:eastAsia="Times New Roman" w:hAnsi="Times New Roman"/>
          <w:color w:val="000000" w:themeColor="text1"/>
          <w:sz w:val="24"/>
          <w:szCs w:val="24"/>
          <w:lang w:val="lv-LV"/>
        </w:rPr>
        <w:tab/>
      </w:r>
      <w:r w:rsidRPr="00994C2B">
        <w:rPr>
          <w:rFonts w:ascii="Times New Roman" w:eastAsia="Times New Roman" w:hAnsi="Times New Roman"/>
          <w:color w:val="000000" w:themeColor="text1"/>
          <w:sz w:val="24"/>
          <w:szCs w:val="24"/>
          <w:lang w:val="lv-LV"/>
        </w:rPr>
        <w:tab/>
      </w:r>
      <w:r w:rsidRPr="00994C2B">
        <w:rPr>
          <w:rFonts w:ascii="Times New Roman" w:eastAsia="Times New Roman" w:hAnsi="Times New Roman"/>
          <w:color w:val="000000" w:themeColor="text1"/>
          <w:sz w:val="24"/>
          <w:szCs w:val="24"/>
          <w:lang w:val="lv-LV"/>
        </w:rPr>
        <w:tab/>
      </w:r>
      <w:r w:rsidRPr="00994C2B">
        <w:rPr>
          <w:rFonts w:ascii="Times New Roman" w:eastAsia="Times New Roman" w:hAnsi="Times New Roman"/>
          <w:color w:val="000000" w:themeColor="text1"/>
          <w:sz w:val="24"/>
          <w:szCs w:val="24"/>
          <w:lang w:val="lv-LV"/>
        </w:rPr>
        <w:tab/>
      </w:r>
      <w:r w:rsidR="00AF479A">
        <w:rPr>
          <w:rFonts w:ascii="Times New Roman" w:eastAsia="Times New Roman" w:hAnsi="Times New Roman"/>
          <w:color w:val="000000" w:themeColor="text1"/>
          <w:sz w:val="24"/>
          <w:szCs w:val="24"/>
          <w:lang w:val="lv-LV"/>
        </w:rPr>
        <w:t>Katrīna Kukaine</w:t>
      </w:r>
    </w:p>
    <w:p w14:paraId="32859636" w14:textId="77777777" w:rsidR="00376D2E" w:rsidRPr="00994C2B" w:rsidRDefault="00376D2E" w:rsidP="00994C2B">
      <w:pPr>
        <w:pStyle w:val="Pamatteksts"/>
        <w:spacing w:line="276" w:lineRule="auto"/>
        <w:rPr>
          <w:color w:val="000000" w:themeColor="text1"/>
          <w:szCs w:val="24"/>
          <w:lang w:val="lv"/>
        </w:rPr>
      </w:pPr>
    </w:p>
    <w:p w14:paraId="32859637" w14:textId="77777777" w:rsidR="00376D2E" w:rsidRPr="00852055" w:rsidRDefault="00376D2E" w:rsidP="00994C2B">
      <w:pPr>
        <w:pStyle w:val="Pamatteksts"/>
        <w:spacing w:line="276" w:lineRule="auto"/>
        <w:rPr>
          <w:color w:val="000000" w:themeColor="text1"/>
          <w:szCs w:val="24"/>
          <w:lang w:val="en-US"/>
        </w:rPr>
      </w:pPr>
    </w:p>
    <w:p w14:paraId="32859638" w14:textId="77777777" w:rsidR="00376D2E" w:rsidRPr="00994C2B" w:rsidRDefault="00376D2E" w:rsidP="00994C2B">
      <w:pPr>
        <w:tabs>
          <w:tab w:val="left" w:pos="3030"/>
        </w:tabs>
        <w:rPr>
          <w:rFonts w:ascii="Times New Roman" w:eastAsia="Times New Roman" w:hAnsi="Times New Roman"/>
          <w:color w:val="000000" w:themeColor="text1"/>
          <w:sz w:val="24"/>
          <w:szCs w:val="24"/>
          <w:lang w:val="lv-LV"/>
        </w:rPr>
      </w:pPr>
    </w:p>
    <w:p w14:paraId="32859639" w14:textId="77777777" w:rsidR="00D21FA6" w:rsidRPr="00994C2B" w:rsidRDefault="00D21FA6" w:rsidP="00994C2B">
      <w:pPr>
        <w:pStyle w:val="Galvene"/>
        <w:tabs>
          <w:tab w:val="clear" w:pos="4320"/>
          <w:tab w:val="clear" w:pos="8640"/>
        </w:tabs>
        <w:spacing w:line="276" w:lineRule="auto"/>
        <w:rPr>
          <w:rFonts w:ascii="Times New Roman" w:hAnsi="Times New Roman"/>
          <w:color w:val="000000" w:themeColor="text1"/>
          <w:sz w:val="24"/>
          <w:szCs w:val="24"/>
          <w:lang w:val="lv-LV"/>
        </w:rPr>
      </w:pPr>
    </w:p>
    <w:p w14:paraId="3285963A" w14:textId="77777777" w:rsidR="00C12A8C" w:rsidRPr="00994C2B" w:rsidRDefault="00C12A8C" w:rsidP="00994C2B">
      <w:pPr>
        <w:pStyle w:val="Galvene"/>
        <w:tabs>
          <w:tab w:val="left" w:pos="720"/>
        </w:tabs>
        <w:spacing w:line="276" w:lineRule="auto"/>
        <w:rPr>
          <w:rFonts w:ascii="Times New Roman" w:hAnsi="Times New Roman"/>
          <w:color w:val="000000" w:themeColor="text1"/>
          <w:sz w:val="24"/>
          <w:szCs w:val="24"/>
          <w:lang w:val="lv-LV"/>
        </w:rPr>
      </w:pPr>
    </w:p>
    <w:p w14:paraId="3285963B" w14:textId="77777777" w:rsidR="00C12A8C" w:rsidRPr="00994C2B" w:rsidRDefault="00C12A8C" w:rsidP="00994C2B">
      <w:pPr>
        <w:pStyle w:val="Galvene"/>
        <w:tabs>
          <w:tab w:val="left" w:pos="720"/>
        </w:tabs>
        <w:spacing w:line="276" w:lineRule="auto"/>
        <w:rPr>
          <w:rFonts w:ascii="Times New Roman" w:hAnsi="Times New Roman"/>
          <w:color w:val="000000" w:themeColor="text1"/>
          <w:sz w:val="24"/>
          <w:szCs w:val="24"/>
          <w:lang w:val="lv-LV"/>
        </w:rPr>
      </w:pPr>
    </w:p>
    <w:p w14:paraId="3285963C" w14:textId="77777777" w:rsidR="00C12A8C" w:rsidRPr="00994C2B" w:rsidRDefault="00C12A8C" w:rsidP="00994C2B">
      <w:pPr>
        <w:pStyle w:val="Galvene"/>
        <w:tabs>
          <w:tab w:val="left" w:pos="720"/>
        </w:tabs>
        <w:spacing w:line="276" w:lineRule="auto"/>
        <w:rPr>
          <w:rFonts w:ascii="Times New Roman" w:hAnsi="Times New Roman"/>
          <w:color w:val="000000" w:themeColor="text1"/>
          <w:sz w:val="24"/>
          <w:szCs w:val="24"/>
          <w:lang w:val="lv-LV"/>
        </w:rPr>
      </w:pPr>
    </w:p>
    <w:sectPr w:rsidR="00C12A8C" w:rsidRPr="00994C2B" w:rsidSect="00505203">
      <w:headerReference w:type="even" r:id="rId13"/>
      <w:headerReference w:type="default" r:id="rId14"/>
      <w:footerReference w:type="even" r:id="rId15"/>
      <w:footerReference w:type="default" r:id="rId16"/>
      <w:headerReference w:type="first" r:id="rId17"/>
      <w:footerReference w:type="first" r:id="rId18"/>
      <w:type w:val="continuous"/>
      <w:pgSz w:w="11920" w:h="16840"/>
      <w:pgMar w:top="1134" w:right="1077" w:bottom="1134" w:left="1134" w:header="567"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5963F" w14:textId="77777777" w:rsidR="0058653E" w:rsidRDefault="0058653E">
      <w:pPr>
        <w:spacing w:after="0" w:line="240" w:lineRule="auto"/>
      </w:pPr>
      <w:r>
        <w:separator/>
      </w:r>
    </w:p>
  </w:endnote>
  <w:endnote w:type="continuationSeparator" w:id="0">
    <w:p w14:paraId="32859640" w14:textId="77777777" w:rsidR="0058653E" w:rsidRDefault="005865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59644" w14:textId="77777777" w:rsidR="005F0DC4" w:rsidRDefault="005F0DC4">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59645" w14:textId="77777777" w:rsidR="00523E26" w:rsidRPr="00B63DB7" w:rsidRDefault="00523E26" w:rsidP="00523E26">
    <w:pPr>
      <w:rPr>
        <w:rFonts w:ascii="Times New Roman" w:hAnsi="Times New Roman"/>
        <w:color w:val="000000" w:themeColor="text1"/>
        <w:sz w:val="20"/>
        <w:szCs w:val="20"/>
        <w:lang w:val="lv-LV"/>
      </w:rPr>
    </w:pPr>
    <w:r w:rsidRPr="00B63DB7">
      <w:rPr>
        <w:rFonts w:ascii="Times New Roman" w:hAnsi="Times New Roman"/>
        <w:color w:val="000000" w:themeColor="text1"/>
        <w:sz w:val="20"/>
        <w:szCs w:val="20"/>
        <w:lang w:val="lv-LV"/>
      </w:rPr>
      <w:t>Iveta Berga-Muižniece</w:t>
    </w:r>
    <w:r w:rsidRPr="00B63DB7">
      <w:rPr>
        <w:rFonts w:ascii="Times New Roman" w:hAnsi="Times New Roman"/>
        <w:color w:val="000000" w:themeColor="text1"/>
        <w:sz w:val="20"/>
        <w:szCs w:val="20"/>
        <w:lang w:val="lv-LV"/>
      </w:rPr>
      <w:br/>
    </w:r>
    <w:r>
      <w:rPr>
        <w:rFonts w:ascii="Times New Roman" w:hAnsi="Times New Roman"/>
        <w:color w:val="000000" w:themeColor="text1"/>
        <w:sz w:val="20"/>
        <w:szCs w:val="20"/>
        <w:lang w:val="lv-LV"/>
      </w:rPr>
      <w:t>67326602</w:t>
    </w:r>
    <w:r w:rsidR="005F0DC4">
      <w:rPr>
        <w:rFonts w:ascii="Times New Roman" w:hAnsi="Times New Roman"/>
        <w:color w:val="000000" w:themeColor="text1"/>
        <w:sz w:val="20"/>
        <w:szCs w:val="20"/>
        <w:lang w:val="lv-LV"/>
      </w:rPr>
      <w:t xml:space="preserve">, </w:t>
    </w:r>
    <w:r w:rsidRPr="00B63DB7">
      <w:rPr>
        <w:rFonts w:ascii="Times New Roman" w:hAnsi="Times New Roman"/>
        <w:color w:val="000000" w:themeColor="text1"/>
        <w:sz w:val="20"/>
        <w:szCs w:val="20"/>
        <w:lang w:val="lv-LV"/>
      </w:rPr>
      <w:t>iveta.berga-muizniece@mantojums.lv</w:t>
    </w:r>
  </w:p>
  <w:p w14:paraId="32859646" w14:textId="77777777" w:rsidR="00523E26" w:rsidRPr="00523E26" w:rsidRDefault="00523E26">
    <w:pPr>
      <w:pStyle w:val="Kjene"/>
      <w:rPr>
        <w:lang w:val="lv-LV"/>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59652" w14:textId="77777777" w:rsidR="005F0DC4" w:rsidRDefault="005F0DC4">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85963D" w14:textId="77777777" w:rsidR="0058653E" w:rsidRDefault="0058653E">
      <w:pPr>
        <w:spacing w:after="0" w:line="240" w:lineRule="auto"/>
      </w:pPr>
      <w:r>
        <w:separator/>
      </w:r>
    </w:p>
  </w:footnote>
  <w:footnote w:type="continuationSeparator" w:id="0">
    <w:p w14:paraId="3285963E" w14:textId="77777777" w:rsidR="0058653E" w:rsidRDefault="005865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59641" w14:textId="77777777" w:rsidR="005F0DC4" w:rsidRDefault="005F0DC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59642" w14:textId="77777777" w:rsidR="00815277" w:rsidRDefault="00815277" w:rsidP="007D2A6E">
    <w:pPr>
      <w:pStyle w:val="Galvene"/>
      <w:rPr>
        <w:lang w:val="lv-LV"/>
      </w:rPr>
    </w:pPr>
  </w:p>
  <w:p w14:paraId="32859643" w14:textId="77777777" w:rsidR="007D2A6E" w:rsidRPr="007D2A6E" w:rsidRDefault="007D2A6E" w:rsidP="007D2A6E">
    <w:pPr>
      <w:pStyle w:val="Galvene"/>
      <w:rPr>
        <w:lang w:val="lv-LV"/>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59647" w14:textId="77777777" w:rsidR="007D2A6E" w:rsidRDefault="00942A6A">
    <w:pPr>
      <w:pStyle w:val="Galvene"/>
      <w:rPr>
        <w:rFonts w:ascii="Times New Roman" w:hAnsi="Times New Roman"/>
      </w:rPr>
    </w:pPr>
    <w:r>
      <w:rPr>
        <w:rFonts w:ascii="Times New Roman" w:hAnsi="Times New Roman"/>
        <w:noProof/>
        <w:lang w:val="lv-LV" w:eastAsia="lv-LV"/>
      </w:rPr>
      <w:drawing>
        <wp:anchor distT="0" distB="0" distL="114300" distR="114300" simplePos="0" relativeHeight="251658239" behindDoc="1" locked="0" layoutInCell="1" allowOverlap="1" wp14:anchorId="32859653" wp14:editId="32859654">
          <wp:simplePos x="0" y="0"/>
          <wp:positionH relativeFrom="column">
            <wp:posOffset>1624965</wp:posOffset>
          </wp:positionH>
          <wp:positionV relativeFrom="paragraph">
            <wp:posOffset>-78105</wp:posOffset>
          </wp:positionV>
          <wp:extent cx="2771775" cy="1623477"/>
          <wp:effectExtent l="0" t="0" r="0" b="0"/>
          <wp:wrapNone/>
          <wp:docPr id="4" name="Attēls 4" descr="C:\Users\admin.VKPAI0\AppData\Local\Microsoft\Windows\INetCache\Content.Word\50_vienkarsa_vienkrasu_rgb_h_L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VKPAI0\AppData\Local\Microsoft\Windows\INetCache\Content.Word\50_vienkarsa_vienkrasu_rgb_h_LV.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71775" cy="162347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859648" w14:textId="77777777" w:rsidR="007D2A6E" w:rsidRDefault="007D2A6E">
    <w:pPr>
      <w:pStyle w:val="Galvene"/>
      <w:rPr>
        <w:rFonts w:ascii="Times New Roman" w:hAnsi="Times New Roman"/>
      </w:rPr>
    </w:pPr>
  </w:p>
  <w:p w14:paraId="32859649" w14:textId="77777777" w:rsidR="007D2A6E" w:rsidRDefault="007D2A6E">
    <w:pPr>
      <w:pStyle w:val="Galvene"/>
      <w:rPr>
        <w:rFonts w:ascii="Times New Roman" w:hAnsi="Times New Roman"/>
      </w:rPr>
    </w:pPr>
  </w:p>
  <w:p w14:paraId="3285964A" w14:textId="77777777" w:rsidR="007D2A6E" w:rsidRDefault="007D2A6E">
    <w:pPr>
      <w:pStyle w:val="Galvene"/>
      <w:rPr>
        <w:rFonts w:ascii="Times New Roman" w:hAnsi="Times New Roman"/>
      </w:rPr>
    </w:pPr>
  </w:p>
  <w:p w14:paraId="3285964B" w14:textId="77777777" w:rsidR="007D2A6E" w:rsidRDefault="007D2A6E">
    <w:pPr>
      <w:pStyle w:val="Galvene"/>
      <w:rPr>
        <w:rFonts w:ascii="Times New Roman" w:hAnsi="Times New Roman"/>
      </w:rPr>
    </w:pPr>
  </w:p>
  <w:p w14:paraId="3285964C" w14:textId="77777777" w:rsidR="007D2A6E" w:rsidRDefault="007D2A6E">
    <w:pPr>
      <w:pStyle w:val="Galvene"/>
      <w:rPr>
        <w:rFonts w:ascii="Times New Roman" w:hAnsi="Times New Roman"/>
      </w:rPr>
    </w:pPr>
  </w:p>
  <w:p w14:paraId="3285964D" w14:textId="77777777" w:rsidR="007D2A6E" w:rsidRDefault="007D2A6E">
    <w:pPr>
      <w:pStyle w:val="Galvene"/>
      <w:rPr>
        <w:rFonts w:ascii="Times New Roman" w:hAnsi="Times New Roman"/>
      </w:rPr>
    </w:pPr>
  </w:p>
  <w:p w14:paraId="3285964E" w14:textId="77777777" w:rsidR="00942A6A" w:rsidRDefault="00942A6A" w:rsidP="00C12A8C">
    <w:pPr>
      <w:pStyle w:val="Galvene"/>
      <w:rPr>
        <w:rFonts w:ascii="Times New Roman" w:hAnsi="Times New Roman"/>
      </w:rPr>
    </w:pPr>
  </w:p>
  <w:p w14:paraId="3285964F" w14:textId="77777777" w:rsidR="007D2A6E" w:rsidRDefault="007D2A6E">
    <w:pPr>
      <w:pStyle w:val="Galvene"/>
      <w:rPr>
        <w:rFonts w:ascii="Times New Roman" w:hAnsi="Times New Roman"/>
      </w:rPr>
    </w:pPr>
  </w:p>
  <w:p w14:paraId="32859650" w14:textId="77777777" w:rsidR="007D2A6E" w:rsidRDefault="008A3B20">
    <w:pPr>
      <w:pStyle w:val="Galvene"/>
      <w:rPr>
        <w:rFonts w:ascii="Times New Roman" w:hAnsi="Times New Roman"/>
      </w:rPr>
    </w:pPr>
    <w:r>
      <w:rPr>
        <w:rFonts w:ascii="Times New Roman" w:hAnsi="Times New Roman"/>
        <w:noProof/>
        <w:lang w:val="lv-LV" w:eastAsia="lv-LV"/>
      </w:rPr>
      <mc:AlternateContent>
        <mc:Choice Requires="wpg">
          <w:drawing>
            <wp:anchor distT="0" distB="0" distL="114300" distR="114300" simplePos="0" relativeHeight="251659264" behindDoc="1" locked="0" layoutInCell="1" allowOverlap="1" wp14:anchorId="32859655" wp14:editId="32859656">
              <wp:simplePos x="0" y="0"/>
              <wp:positionH relativeFrom="page">
                <wp:posOffset>1914525</wp:posOffset>
              </wp:positionH>
              <wp:positionV relativeFrom="page">
                <wp:posOffset>1914525</wp:posOffset>
              </wp:positionV>
              <wp:extent cx="4378960" cy="121285"/>
              <wp:effectExtent l="0" t="0" r="21590" b="0"/>
              <wp:wrapNone/>
              <wp:docPr id="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78960" cy="121285"/>
                        <a:chOff x="2915" y="2998"/>
                        <a:chExt cx="6926" cy="2"/>
                      </a:xfrm>
                    </wpg:grpSpPr>
                    <wps:wsp>
                      <wps:cNvPr id="2" name="Freeform 42"/>
                      <wps:cNvSpPr>
                        <a:spLocks/>
                      </wps:cNvSpPr>
                      <wps:spPr bwMode="auto">
                        <a:xfrm>
                          <a:off x="2915" y="2998"/>
                          <a:ext cx="6926" cy="2"/>
                        </a:xfrm>
                        <a:custGeom>
                          <a:avLst/>
                          <a:gdLst>
                            <a:gd name="T0" fmla="+- 0 2915 2915"/>
                            <a:gd name="T1" fmla="*/ T0 w 6926"/>
                            <a:gd name="T2" fmla="+- 0 9841 2915"/>
                            <a:gd name="T3" fmla="*/ T2 w 6926"/>
                          </a:gdLst>
                          <a:ahLst/>
                          <a:cxnLst>
                            <a:cxn ang="0">
                              <a:pos x="T1" y="0"/>
                            </a:cxn>
                            <a:cxn ang="0">
                              <a:pos x="T3" y="0"/>
                            </a:cxn>
                          </a:cxnLst>
                          <a:rect l="0" t="0" r="r" b="b"/>
                          <a:pathLst>
                            <a:path w="6926">
                              <a:moveTo>
                                <a:pt x="0" y="0"/>
                              </a:moveTo>
                              <a:lnTo>
                                <a:pt x="6926"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 o:spid="_x0000_s1026" style="position:absolute;margin-left:150.75pt;margin-top:150.75pt;width:344.8pt;height:9.55pt;z-index:-251657216;mso-position-horizontal-relative:page;mso-position-vertical-relative:page" coordorigin="2915,2998" coordsize="69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ua2YgMAAOYHAAAOAAAAZHJzL2Uyb0RvYy54bWykVdtu2zAMfR+wfxD0uCH1JW4aG02HIZdi&#10;QHcBln2AYssXzJY8SYnTDfv3UZSdulmLDVseFMmkyMNDirx+c2xqcuBKV1IsaHDhU8JFKrNKFAv6&#10;ZbuZzCnRhomM1VLwBb3nmr65efniumsTHspS1hlXBIwInXTtgpbGtInn6bTkDdMXsuUChLlUDTNw&#10;VIWXKdaB9ab2Qt+feZ1UWatkyrWGrysnpDdoP895aj7mueaG1AsK2AyuCtedXb2ba5YUirVllfYw&#10;2D+gaFglwOnJ1IoZRvaq+s1UU6VKapmbi1Q2nszzKuUYA0QT+GfR3Cq5bzGWIumK9kQTUHvG0z+b&#10;TT8cPilSZZA7SgRrIEXolUSB5aZriwRUblX7uf2kXICwvZPpVw1i71xuz4VTJrvuvczAHtsbidwc&#10;c9VYExA1OWIK7k8p4EdDUvgYTa/m8QwylYIsCINwfulylJaQSHstjINLSkAaxvF8kK3767M4nLm7&#10;oRV5LHFOEWgPzEYFxaYf+NT/x+fnkrUc06QtWT2f4cDnRnFuC5hEiMk6B62BTz0mcySxaho4/yON&#10;T/AxkPkcGyxJ99rcconpYIc7bdw7yGCHSc76WthCJvKmhifxekJ8Yn3h4ngvTmpQPE7tlUe2PukI&#10;uu6NDraAkZGteB4FT9qaDmrWVjiyBdksBoSsHECnR9Gjhh1htu/4WG6t1LZetoBtqDOwAEo2wmd0&#10;wfe5rrvTu1DQUM5biaIEWsnOUdIyY5FZF3ZLugVFKuyHRh74VqLInD0AcPIgrcVYyyVxhMqJ4YZ1&#10;gDV+cmqxjjIr5Kaqa8xCLSyUaXB1idxoWVeZFVo0WhW7Za3IgUGTDKfBJsS+CMYeqUEzEhkaKznL&#10;1v3esKp2e9CvkVsov54CW4jYBX/Efryer+fRJApn60nkr1aTt5tlNJltANJqulouV8FPCy2IkrLK&#10;Mi4suqEjB9HfvdB+NrheeurJj6J4FOwGf32nGKl5j2EgyRDL8I/RQUtxL9T1k53M7uG1KulGDIxE&#10;2JRSfaekg/GyoPrbnilOSf1OQL+Jgyiy8wgP0eUVUE7UWLIbS5hIwdSCGgoFbrdL42bYvlVVUYKn&#10;ANMq5FtotnllnzPic6j6A7Q83OEwwVj6wWen1fiMWg/j+eYXAAAA//8DAFBLAwQUAAYACAAAACEA&#10;iOrEEd4AAAALAQAADwAAAGRycy9kb3ducmV2LnhtbEyPTWvCQBCG74X+h2UKvdXdVZQasxGRticp&#10;VAvF25qMSTA7G7JrEv99p4fS3ubj4Z1n0vXoGtFjF2pPBvREgUDKfVFTaeDz8Pr0DCJES4VtPKGB&#10;GwZYZ/d3qU0KP9AH9vtYCg6hkFgDVYxtImXIK3Q2THyLxLuz75yN3HalLDo7cLhr5FSphXS2Jr5Q&#10;2Ra3FeaX/dUZeBvssJnpl353OW9vx8P8/Wun0ZjHh3GzAhFxjH8w/OizOmTsdPJXKoJoDMyUnjP6&#10;WzCxXGoN4sSTqVqAzFL5/4fsGwAA//8DAFBLAQItABQABgAIAAAAIQC2gziS/gAAAOEBAAATAAAA&#10;AAAAAAAAAAAAAAAAAABbQ29udGVudF9UeXBlc10ueG1sUEsBAi0AFAAGAAgAAAAhADj9If/WAAAA&#10;lAEAAAsAAAAAAAAAAAAAAAAALwEAAF9yZWxzLy5yZWxzUEsBAi0AFAAGAAgAAAAhACA+5rZiAwAA&#10;5gcAAA4AAAAAAAAAAAAAAAAALgIAAGRycy9lMm9Eb2MueG1sUEsBAi0AFAAGAAgAAAAhAIjqxBHe&#10;AAAACwEAAA8AAAAAAAAAAAAAAAAAvAUAAGRycy9kb3ducmV2LnhtbFBLBQYAAAAABAAEAPMAAADH&#10;BgAAAAA=&#10;">
              <v:shape id="Freeform 42" o:spid="_x0000_s1027" style="position:absolute;left:2915;top:2998;width:6926;height:2;visibility:visible;mso-wrap-style:square;v-text-anchor:top" coordsize="692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21scQA&#10;AADaAAAADwAAAGRycy9kb3ducmV2LnhtbESPQWvCQBSE70L/w/IKvYhuVCw1dZUiFdRb04L09pp9&#10;TUKzb+PuGqO/3hWEHoeZ+YaZLztTi5acrywrGA0TEMS51RUXCr4+14MXED4ga6wtk4IzeVguHnpz&#10;TLU98Qe1WShEhLBPUUEZQpNK6fOSDPqhbYij92udwRClK6R2eIpwU8txkjxLgxXHhRIbWpWU/2VH&#10;o2CXTGbT/c9IzjLZP2i3bb/fL61ST4/d2yuIQF34D9/bG61gDLcr8QbIx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dtbHEAAAA2gAAAA8AAAAAAAAAAAAAAAAAmAIAAGRycy9k&#10;b3ducmV2LnhtbFBLBQYAAAAABAAEAPUAAACJAwAAAAA=&#10;" path="m,l6926,e" filled="f" strokecolor="#231f20" strokeweight=".25pt">
                <v:path arrowok="t" o:connecttype="custom" o:connectlocs="0,0;6926,0" o:connectangles="0,0"/>
              </v:shape>
              <w10:wrap anchorx="page" anchory="page"/>
            </v:group>
          </w:pict>
        </mc:Fallback>
      </mc:AlternateContent>
    </w:r>
    <w:r>
      <w:rPr>
        <w:rFonts w:ascii="Times New Roman" w:hAnsi="Times New Roman"/>
        <w:noProof/>
        <w:lang w:val="lv-LV" w:eastAsia="lv-LV"/>
      </w:rPr>
      <mc:AlternateContent>
        <mc:Choice Requires="wps">
          <w:drawing>
            <wp:anchor distT="0" distB="0" distL="114300" distR="114300" simplePos="0" relativeHeight="251660288" behindDoc="1" locked="0" layoutInCell="1" allowOverlap="1" wp14:anchorId="32859657" wp14:editId="32859658">
              <wp:simplePos x="0" y="0"/>
              <wp:positionH relativeFrom="page">
                <wp:posOffset>1171575</wp:posOffset>
              </wp:positionH>
              <wp:positionV relativeFrom="page">
                <wp:posOffset>1954530</wp:posOffset>
              </wp:positionV>
              <wp:extent cx="5838825" cy="314325"/>
              <wp:effectExtent l="0" t="0" r="9525" b="9525"/>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59659" w14:textId="77777777" w:rsidR="007D2A6E" w:rsidRDefault="007D2A6E" w:rsidP="007D2A6E">
                          <w:pPr>
                            <w:spacing w:after="0" w:line="194" w:lineRule="exact"/>
                            <w:ind w:left="20" w:right="-45"/>
                            <w:jc w:val="center"/>
                            <w:rPr>
                              <w:rFonts w:ascii="Times New Roman" w:eastAsia="Times New Roman" w:hAnsi="Times New Roman"/>
                              <w:sz w:val="17"/>
                              <w:szCs w:val="17"/>
                            </w:rPr>
                          </w:pPr>
                          <w:r w:rsidRPr="004D06F2">
                            <w:rPr>
                              <w:rFonts w:ascii="Times New Roman" w:eastAsia="Times New Roman" w:hAnsi="Times New Roman"/>
                              <w:color w:val="231F20"/>
                              <w:sz w:val="17"/>
                              <w:szCs w:val="17"/>
                            </w:rPr>
                            <w:t xml:space="preserve">Mazā Pils iela 19, Rīga, LV - 1050, tālr. 67229272, e-pasts </w:t>
                          </w:r>
                          <w:r w:rsidR="008A3B20">
                            <w:rPr>
                              <w:rFonts w:ascii="Times New Roman" w:eastAsia="Times New Roman" w:hAnsi="Times New Roman"/>
                              <w:color w:val="231F20"/>
                              <w:sz w:val="17"/>
                              <w:szCs w:val="17"/>
                            </w:rPr>
                            <w:t>pasts</w:t>
                          </w:r>
                          <w:r w:rsidRPr="004D06F2">
                            <w:rPr>
                              <w:rFonts w:ascii="Times New Roman" w:eastAsia="Times New Roman" w:hAnsi="Times New Roman"/>
                              <w:color w:val="231F20"/>
                              <w:sz w:val="17"/>
                              <w:szCs w:val="17"/>
                            </w:rPr>
                            <w:t>@mantojums.lv, www.mantojums.lv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1026" type="#_x0000_t202" style="position:absolute;margin-left:92.25pt;margin-top:153.9pt;width:459.75pt;height:24.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CrrQIAAKoFAAAOAAAAZHJzL2Uyb0RvYy54bWysVG1vmzAQ/j5p/8HydwokJAVUUrUhTJO6&#10;F6ndD3DABGvGZrYT6Kb9951NSNNWk6ZtfLAO+/zcPXeP7+p6aDk6UKWZFBkOLwKMqChlxcQuw18e&#10;Ci/GSBsiKsKloBl+pBpfr96+ueq7lM5kI3lFFQIQodO+y3BjTJf6vi4b2hJ9ITsq4LCWqiUGftXO&#10;rxTpAb3l/iwIln4vVdUpWVKtYTcfD/HK4dc1Lc2nutbUIJ5hyM24Vbl1a1d/dUXSnSJdw8pjGuQv&#10;smgJExD0BJUTQ9BesVdQLSuV1LI2F6VsfVnXrKSOA7AJgxds7hvSUccFiqO7U5n0/4MtPx4+K8Sq&#10;DM8xEqSFFj3QwaBbOaBobsvTdzoFr/sO/MwA+9BmR1V3d7L8qpGQ64aIHb1RSvYNJRWkF9qb/tnV&#10;EUdbkG3/QVYQh+yNdEBDrVpbO6gGAnRo0+OpNTaXEjYX8TyOZwuMSjibh9EcbBuCpNPtTmnzjsoW&#10;WSPDClrv0MnhTpvRdXKxwYQsGOewT1Iunm0A5rgDseGqPbNZuG7+SIJkE2/iyItmy40XBXnu3RTr&#10;yFsW4eUin+frdR7+tHHDKG1YVVFhw0zKCqM/69xR46MmTtrSkrPKwtmUtNpt11yhAwFlF+47FuTM&#10;zX+ehqsXcHlBKZxFwe0s8YplfOlFRbTwkssg9oIwuU2WQZREefGc0h0T9N8poT7DyQL66Oj8llvg&#10;vtfcSNoyA7ODszbD8cmJpFaCG1G51hrC+GiflcKm/1QKaPfUaCdYq9FRrWbYDoBiVbyV1SNIV0lQ&#10;FugTBh4YjVTfMepheGRYf9sTRTHi7wXI306ayVCTsZ0MIkq4mmGD0WiuzTiR9p1iuwaQxwcm5A08&#10;kZo59T5lcXxYMBAciePwshPn/N95PY3Y1S8AAAD//wMAUEsDBBQABgAIAAAAIQAMx8LF4AAAAAwB&#10;AAAPAAAAZHJzL2Rvd25yZXYueG1sTI/NTsMwEITvSLyDtUjcqF36S4hTVQhOSIg0HDg68TaJGq9D&#10;7Lbh7dmeynFmP83OpJvRdeKEQ2g9aZhOFAikytuWag1fxdvDGkSIhqzpPKGGXwywyW5vUpNYf6Yc&#10;T7tYCw6hkBgNTYx9ImWoGnQmTHyPxLe9H5yJLIda2sGcOdx18lGppXSmJf7QmB5fGqwOu6PTsP2m&#10;/LX9+Sg/833eFsWTovflQev7u3H7DCLiGK8wXOpzdci4U+mPZIPoWK/nC0Y1zNSKN1yIqZrzvJKt&#10;xWoGMkvl/xHZHwAAAP//AwBQSwECLQAUAAYACAAAACEAtoM4kv4AAADhAQAAEwAAAAAAAAAAAAAA&#10;AAAAAAAAW0NvbnRlbnRfVHlwZXNdLnhtbFBLAQItABQABgAIAAAAIQA4/SH/1gAAAJQBAAALAAAA&#10;AAAAAAAAAAAAAC8BAABfcmVscy8ucmVsc1BLAQItABQABgAIAAAAIQB/9LCrrQIAAKoFAAAOAAAA&#10;AAAAAAAAAAAAAC4CAABkcnMvZTJvRG9jLnhtbFBLAQItABQABgAIAAAAIQAMx8LF4AAAAAwBAAAP&#10;AAAAAAAAAAAAAAAAAAcFAABkcnMvZG93bnJldi54bWxQSwUGAAAAAAQABADzAAAAFAYAAAAA&#10;" filled="f" stroked="f">
              <v:textbox inset="0,0,0,0">
                <w:txbxContent>
                  <w:p w14:paraId="32859659" w14:textId="77777777" w:rsidR="007D2A6E" w:rsidRDefault="007D2A6E" w:rsidP="007D2A6E">
                    <w:pPr>
                      <w:spacing w:after="0" w:line="194" w:lineRule="exact"/>
                      <w:ind w:left="20" w:right="-45"/>
                      <w:jc w:val="center"/>
                      <w:rPr>
                        <w:rFonts w:ascii="Times New Roman" w:eastAsia="Times New Roman" w:hAnsi="Times New Roman"/>
                        <w:sz w:val="17"/>
                        <w:szCs w:val="17"/>
                      </w:rPr>
                    </w:pPr>
                    <w:r w:rsidRPr="004D06F2">
                      <w:rPr>
                        <w:rFonts w:ascii="Times New Roman" w:eastAsia="Times New Roman" w:hAnsi="Times New Roman"/>
                        <w:color w:val="231F20"/>
                        <w:sz w:val="17"/>
                        <w:szCs w:val="17"/>
                      </w:rPr>
                      <w:t xml:space="preserve">Mazā Pils iela 19, Rīga, LV - 1050, tālr. 67229272, e-pasts </w:t>
                    </w:r>
                    <w:r w:rsidR="008A3B20">
                      <w:rPr>
                        <w:rFonts w:ascii="Times New Roman" w:eastAsia="Times New Roman" w:hAnsi="Times New Roman"/>
                        <w:color w:val="231F20"/>
                        <w:sz w:val="17"/>
                        <w:szCs w:val="17"/>
                      </w:rPr>
                      <w:t>pasts</w:t>
                    </w:r>
                    <w:r w:rsidRPr="004D06F2">
                      <w:rPr>
                        <w:rFonts w:ascii="Times New Roman" w:eastAsia="Times New Roman" w:hAnsi="Times New Roman"/>
                        <w:color w:val="231F20"/>
                        <w:sz w:val="17"/>
                        <w:szCs w:val="17"/>
                      </w:rPr>
                      <w:t>@mantojums.lv, www.mantojums.lv</w:t>
                    </w:r>
                  </w:p>
                </w:txbxContent>
              </v:textbox>
              <w10:wrap anchorx="page" anchory="page"/>
            </v:shape>
          </w:pict>
        </mc:Fallback>
      </mc:AlternateContent>
    </w:r>
  </w:p>
  <w:p w14:paraId="32859651" w14:textId="77777777" w:rsidR="007D2A6E" w:rsidRPr="007D2A6E" w:rsidRDefault="007D2A6E">
    <w:pPr>
      <w:pStyle w:val="Galvene"/>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8A228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nsid w:val="45FF7CD7"/>
    <w:multiLevelType w:val="hybridMultilevel"/>
    <w:tmpl w:val="70062DE2"/>
    <w:lvl w:ilvl="0" w:tplc="7FDA4F4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7BF"/>
    <w:rsid w:val="00001160"/>
    <w:rsid w:val="00005D27"/>
    <w:rsid w:val="00006384"/>
    <w:rsid w:val="00015A89"/>
    <w:rsid w:val="00030349"/>
    <w:rsid w:val="000344B0"/>
    <w:rsid w:val="00045665"/>
    <w:rsid w:val="000818B6"/>
    <w:rsid w:val="000F3BD0"/>
    <w:rsid w:val="00113752"/>
    <w:rsid w:val="00124173"/>
    <w:rsid w:val="0013439F"/>
    <w:rsid w:val="00171FF7"/>
    <w:rsid w:val="0017623B"/>
    <w:rsid w:val="0019136C"/>
    <w:rsid w:val="001A2FE5"/>
    <w:rsid w:val="001B291D"/>
    <w:rsid w:val="001E159F"/>
    <w:rsid w:val="001F5EE4"/>
    <w:rsid w:val="00211D4C"/>
    <w:rsid w:val="00213F96"/>
    <w:rsid w:val="00231D53"/>
    <w:rsid w:val="002601F2"/>
    <w:rsid w:val="00275B9E"/>
    <w:rsid w:val="002924F0"/>
    <w:rsid w:val="002C09ED"/>
    <w:rsid w:val="002D6669"/>
    <w:rsid w:val="002E1474"/>
    <w:rsid w:val="002E47BF"/>
    <w:rsid w:val="002F6AA0"/>
    <w:rsid w:val="003069A9"/>
    <w:rsid w:val="0033610F"/>
    <w:rsid w:val="0034616F"/>
    <w:rsid w:val="00376D2E"/>
    <w:rsid w:val="003948F7"/>
    <w:rsid w:val="003B457F"/>
    <w:rsid w:val="003D00CE"/>
    <w:rsid w:val="003D05A5"/>
    <w:rsid w:val="003D307B"/>
    <w:rsid w:val="003E0BF4"/>
    <w:rsid w:val="004122FC"/>
    <w:rsid w:val="00416966"/>
    <w:rsid w:val="00421B1D"/>
    <w:rsid w:val="00437B50"/>
    <w:rsid w:val="00463FA3"/>
    <w:rsid w:val="00496F34"/>
    <w:rsid w:val="004D054E"/>
    <w:rsid w:val="004D06F2"/>
    <w:rsid w:val="004D0AC1"/>
    <w:rsid w:val="00505203"/>
    <w:rsid w:val="00523E26"/>
    <w:rsid w:val="00535564"/>
    <w:rsid w:val="005475C5"/>
    <w:rsid w:val="005653D3"/>
    <w:rsid w:val="0058653E"/>
    <w:rsid w:val="005B7E4D"/>
    <w:rsid w:val="005E73A6"/>
    <w:rsid w:val="005F0DC4"/>
    <w:rsid w:val="006004EC"/>
    <w:rsid w:val="006341D0"/>
    <w:rsid w:val="00642ACD"/>
    <w:rsid w:val="00661E47"/>
    <w:rsid w:val="00663C3A"/>
    <w:rsid w:val="006832F5"/>
    <w:rsid w:val="0068351D"/>
    <w:rsid w:val="006D6EE3"/>
    <w:rsid w:val="006F3D50"/>
    <w:rsid w:val="007051F8"/>
    <w:rsid w:val="00712DAF"/>
    <w:rsid w:val="007269F6"/>
    <w:rsid w:val="00755CC8"/>
    <w:rsid w:val="00777B6B"/>
    <w:rsid w:val="00787284"/>
    <w:rsid w:val="00797771"/>
    <w:rsid w:val="007B305F"/>
    <w:rsid w:val="007B3BA5"/>
    <w:rsid w:val="007B6152"/>
    <w:rsid w:val="007D2A6E"/>
    <w:rsid w:val="007D45D1"/>
    <w:rsid w:val="007E0EF0"/>
    <w:rsid w:val="007E4D1F"/>
    <w:rsid w:val="008131D6"/>
    <w:rsid w:val="00815277"/>
    <w:rsid w:val="00827CEC"/>
    <w:rsid w:val="008378F2"/>
    <w:rsid w:val="00845A5C"/>
    <w:rsid w:val="00850533"/>
    <w:rsid w:val="00852055"/>
    <w:rsid w:val="00876A43"/>
    <w:rsid w:val="00876C21"/>
    <w:rsid w:val="0089503E"/>
    <w:rsid w:val="008A3B20"/>
    <w:rsid w:val="008B3777"/>
    <w:rsid w:val="008C7E61"/>
    <w:rsid w:val="008F2938"/>
    <w:rsid w:val="00942A6A"/>
    <w:rsid w:val="00960C5E"/>
    <w:rsid w:val="00970E8A"/>
    <w:rsid w:val="00972006"/>
    <w:rsid w:val="00975929"/>
    <w:rsid w:val="00994C2B"/>
    <w:rsid w:val="009C0544"/>
    <w:rsid w:val="009C2FFF"/>
    <w:rsid w:val="009D48FF"/>
    <w:rsid w:val="009F2693"/>
    <w:rsid w:val="00A0398C"/>
    <w:rsid w:val="00A05C8D"/>
    <w:rsid w:val="00A127A0"/>
    <w:rsid w:val="00A1363F"/>
    <w:rsid w:val="00A176CA"/>
    <w:rsid w:val="00A258B2"/>
    <w:rsid w:val="00A55FA6"/>
    <w:rsid w:val="00A64421"/>
    <w:rsid w:val="00A95BEA"/>
    <w:rsid w:val="00AD6AD7"/>
    <w:rsid w:val="00AE204B"/>
    <w:rsid w:val="00AF479A"/>
    <w:rsid w:val="00B011BC"/>
    <w:rsid w:val="00B01977"/>
    <w:rsid w:val="00B059F7"/>
    <w:rsid w:val="00B12C26"/>
    <w:rsid w:val="00B27948"/>
    <w:rsid w:val="00B63DB7"/>
    <w:rsid w:val="00B8319D"/>
    <w:rsid w:val="00BB4516"/>
    <w:rsid w:val="00BB7EF0"/>
    <w:rsid w:val="00BE58D7"/>
    <w:rsid w:val="00BE7ABB"/>
    <w:rsid w:val="00C12A8C"/>
    <w:rsid w:val="00C202EF"/>
    <w:rsid w:val="00C47F57"/>
    <w:rsid w:val="00C915FE"/>
    <w:rsid w:val="00CE6CC9"/>
    <w:rsid w:val="00D11B1F"/>
    <w:rsid w:val="00D21FA6"/>
    <w:rsid w:val="00D40AF1"/>
    <w:rsid w:val="00D42376"/>
    <w:rsid w:val="00D804EC"/>
    <w:rsid w:val="00D82B5D"/>
    <w:rsid w:val="00D93DDD"/>
    <w:rsid w:val="00D942CB"/>
    <w:rsid w:val="00DB18CC"/>
    <w:rsid w:val="00DB1BC3"/>
    <w:rsid w:val="00DB77BB"/>
    <w:rsid w:val="00DC28B8"/>
    <w:rsid w:val="00DD0C21"/>
    <w:rsid w:val="00E20AE9"/>
    <w:rsid w:val="00E31AA8"/>
    <w:rsid w:val="00E32AB6"/>
    <w:rsid w:val="00E365CE"/>
    <w:rsid w:val="00E44E56"/>
    <w:rsid w:val="00E7353C"/>
    <w:rsid w:val="00E81B96"/>
    <w:rsid w:val="00E934A8"/>
    <w:rsid w:val="00EA3555"/>
    <w:rsid w:val="00ED3D84"/>
    <w:rsid w:val="00EF04E2"/>
    <w:rsid w:val="00EF3C08"/>
    <w:rsid w:val="00F101F1"/>
    <w:rsid w:val="00F146B6"/>
    <w:rsid w:val="00F154B0"/>
    <w:rsid w:val="00F809C1"/>
    <w:rsid w:val="00F80BF1"/>
    <w:rsid w:val="00F83B0A"/>
    <w:rsid w:val="00FB35DD"/>
    <w:rsid w:val="00FD4A72"/>
  </w:rsids>
  <m:mathPr>
    <m:mathFont m:val="Cambria Math"/>
    <m:brkBin m:val="before"/>
    <m:brkBinSub m:val="--"/>
    <m:smallFrac m:val="0"/>
    <m:dispDef m:val="0"/>
    <m:lMargin m:val="0"/>
    <m:rMargin m:val="0"/>
    <m:defJc m:val="centerGroup"/>
    <m:wrapRight/>
    <m:intLim m:val="subSup"/>
    <m:naryLim m:val="subSup"/>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859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23102B"/>
    <w:pPr>
      <w:widowControl w:val="0"/>
      <w:spacing w:after="200" w:line="276" w:lineRule="auto"/>
    </w:pPr>
    <w:rPr>
      <w:sz w:val="22"/>
      <w:szCs w:val="22"/>
      <w:lang w:val="en-US"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815277"/>
    <w:pPr>
      <w:tabs>
        <w:tab w:val="center" w:pos="4320"/>
        <w:tab w:val="right" w:pos="8640"/>
      </w:tabs>
      <w:spacing w:after="0" w:line="240" w:lineRule="auto"/>
    </w:pPr>
  </w:style>
  <w:style w:type="character" w:customStyle="1" w:styleId="GalveneRakstz">
    <w:name w:val="Galvene Rakstz."/>
    <w:basedOn w:val="Noklusjumarindkopasfonts"/>
    <w:link w:val="Galvene"/>
    <w:uiPriority w:val="99"/>
    <w:rsid w:val="00815277"/>
  </w:style>
  <w:style w:type="paragraph" w:styleId="Kjene">
    <w:name w:val="footer"/>
    <w:basedOn w:val="Parasts"/>
    <w:link w:val="KjeneRakstz"/>
    <w:uiPriority w:val="99"/>
    <w:unhideWhenUsed/>
    <w:rsid w:val="00815277"/>
    <w:pPr>
      <w:tabs>
        <w:tab w:val="center" w:pos="4320"/>
        <w:tab w:val="right" w:pos="8640"/>
      </w:tabs>
      <w:spacing w:after="0" w:line="240" w:lineRule="auto"/>
    </w:pPr>
  </w:style>
  <w:style w:type="character" w:customStyle="1" w:styleId="KjeneRakstz">
    <w:name w:val="Kājene Rakstz."/>
    <w:basedOn w:val="Noklusjumarindkopasfonts"/>
    <w:link w:val="Kjene"/>
    <w:uiPriority w:val="99"/>
    <w:rsid w:val="00815277"/>
  </w:style>
  <w:style w:type="character" w:customStyle="1" w:styleId="body1">
    <w:name w:val="body1"/>
    <w:rsid w:val="00D21FA6"/>
    <w:rPr>
      <w:rFonts w:ascii="Verdana" w:hAnsi="Verdana" w:hint="default"/>
      <w:color w:val="000000"/>
      <w:sz w:val="14"/>
      <w:szCs w:val="14"/>
    </w:rPr>
  </w:style>
  <w:style w:type="character" w:styleId="Hipersaite">
    <w:name w:val="Hyperlink"/>
    <w:uiPriority w:val="99"/>
    <w:unhideWhenUsed/>
    <w:rsid w:val="00D21FA6"/>
    <w:rPr>
      <w:color w:val="0000FF"/>
      <w:u w:val="single"/>
    </w:rPr>
  </w:style>
  <w:style w:type="paragraph" w:styleId="Vienkrsteksts">
    <w:name w:val="Plain Text"/>
    <w:basedOn w:val="Parasts"/>
    <w:link w:val="VienkrstekstsRakstz"/>
    <w:uiPriority w:val="99"/>
    <w:semiHidden/>
    <w:unhideWhenUsed/>
    <w:rsid w:val="00D21FA6"/>
    <w:pPr>
      <w:widowControl/>
      <w:spacing w:after="0" w:line="240" w:lineRule="auto"/>
    </w:pPr>
    <w:rPr>
      <w:szCs w:val="21"/>
      <w:lang w:val="lv-LV"/>
    </w:rPr>
  </w:style>
  <w:style w:type="character" w:customStyle="1" w:styleId="VienkrstekstsRakstz">
    <w:name w:val="Vienkāršs teksts Rakstz."/>
    <w:link w:val="Vienkrsteksts"/>
    <w:uiPriority w:val="99"/>
    <w:semiHidden/>
    <w:rsid w:val="00D21FA6"/>
    <w:rPr>
      <w:rFonts w:ascii="Calibri" w:eastAsia="Calibri" w:hAnsi="Calibri" w:cs="Times New Roman"/>
      <w:szCs w:val="21"/>
      <w:lang w:val="lv-LV"/>
    </w:rPr>
  </w:style>
  <w:style w:type="paragraph" w:styleId="Balonteksts">
    <w:name w:val="Balloon Text"/>
    <w:basedOn w:val="Parasts"/>
    <w:link w:val="BalontekstsRakstz"/>
    <w:uiPriority w:val="99"/>
    <w:semiHidden/>
    <w:unhideWhenUsed/>
    <w:rsid w:val="00030349"/>
    <w:pPr>
      <w:spacing w:after="0" w:line="240" w:lineRule="auto"/>
    </w:pPr>
    <w:rPr>
      <w:rFonts w:ascii="Tahoma" w:hAnsi="Tahoma" w:cs="Tahoma"/>
      <w:sz w:val="16"/>
      <w:szCs w:val="16"/>
    </w:rPr>
  </w:style>
  <w:style w:type="character" w:customStyle="1" w:styleId="BalontekstsRakstz">
    <w:name w:val="Balonteksts Rakstz."/>
    <w:link w:val="Balonteksts"/>
    <w:uiPriority w:val="99"/>
    <w:semiHidden/>
    <w:rsid w:val="00030349"/>
    <w:rPr>
      <w:rFonts w:ascii="Tahoma" w:hAnsi="Tahoma" w:cs="Tahoma"/>
      <w:sz w:val="16"/>
      <w:szCs w:val="16"/>
    </w:rPr>
  </w:style>
  <w:style w:type="paragraph" w:styleId="Pamatteksts">
    <w:name w:val="Body Text"/>
    <w:basedOn w:val="Parasts"/>
    <w:link w:val="PamattekstsRakstz"/>
    <w:unhideWhenUsed/>
    <w:rsid w:val="00376D2E"/>
    <w:pPr>
      <w:spacing w:after="0" w:line="240" w:lineRule="auto"/>
      <w:jc w:val="both"/>
    </w:pPr>
    <w:rPr>
      <w:rFonts w:ascii="Times New Roman" w:eastAsia="Times New Roman" w:hAnsi="Times New Roman"/>
      <w:sz w:val="24"/>
      <w:szCs w:val="20"/>
      <w:lang w:val="lv-LV"/>
    </w:rPr>
  </w:style>
  <w:style w:type="character" w:customStyle="1" w:styleId="PamattekstsRakstz">
    <w:name w:val="Pamatteksts Rakstz."/>
    <w:basedOn w:val="Noklusjumarindkopasfonts"/>
    <w:link w:val="Pamatteksts"/>
    <w:rsid w:val="00376D2E"/>
    <w:rPr>
      <w:rFonts w:ascii="Times New Roman" w:eastAsia="Times New Roman" w:hAnsi="Times New Roman"/>
      <w:sz w:val="24"/>
      <w:lang w:eastAsia="en-US"/>
    </w:rPr>
  </w:style>
  <w:style w:type="paragraph" w:styleId="Pamatteksts2">
    <w:name w:val="Body Text 2"/>
    <w:basedOn w:val="Parasts"/>
    <w:link w:val="Pamatteksts2Rakstz"/>
    <w:unhideWhenUsed/>
    <w:rsid w:val="00376D2E"/>
    <w:pPr>
      <w:widowControl/>
      <w:spacing w:after="120" w:line="480" w:lineRule="auto"/>
    </w:pPr>
    <w:rPr>
      <w:rFonts w:ascii="Times New Roman" w:eastAsia="Times New Roman" w:hAnsi="Times New Roman"/>
      <w:sz w:val="24"/>
      <w:szCs w:val="24"/>
      <w:lang w:val="x-none"/>
    </w:rPr>
  </w:style>
  <w:style w:type="character" w:customStyle="1" w:styleId="Pamatteksts2Rakstz">
    <w:name w:val="Pamatteksts 2 Rakstz."/>
    <w:basedOn w:val="Noklusjumarindkopasfonts"/>
    <w:link w:val="Pamatteksts2"/>
    <w:rsid w:val="00376D2E"/>
    <w:rPr>
      <w:rFonts w:ascii="Times New Roman" w:eastAsia="Times New Roman" w:hAnsi="Times New Roman"/>
      <w:sz w:val="24"/>
      <w:szCs w:val="24"/>
      <w:lang w:val="x-none" w:eastAsia="en-US"/>
    </w:rPr>
  </w:style>
  <w:style w:type="paragraph" w:customStyle="1" w:styleId="vld">
    <w:name w:val="vld"/>
    <w:basedOn w:val="Parasts"/>
    <w:rsid w:val="00376D2E"/>
    <w:pPr>
      <w:overflowPunct w:val="0"/>
      <w:autoSpaceDE w:val="0"/>
      <w:autoSpaceDN w:val="0"/>
      <w:adjustRightInd w:val="0"/>
      <w:spacing w:after="120" w:line="240" w:lineRule="auto"/>
      <w:jc w:val="both"/>
    </w:pPr>
    <w:rPr>
      <w:rFonts w:ascii="Arial" w:eastAsia="Times New Roman" w:hAnsi="Arial"/>
      <w:sz w:val="24"/>
      <w:szCs w:val="20"/>
      <w:lang w:val="lv-LV"/>
    </w:rPr>
  </w:style>
  <w:style w:type="paragraph" w:styleId="Bezatstarpm">
    <w:name w:val="No Spacing"/>
    <w:uiPriority w:val="1"/>
    <w:qFormat/>
    <w:rsid w:val="00376D2E"/>
    <w:pPr>
      <w:widowControl w:val="0"/>
    </w:pPr>
    <w:rPr>
      <w:sz w:val="22"/>
      <w:szCs w:val="22"/>
      <w:lang w:val="en-US" w:eastAsia="en-US"/>
    </w:rPr>
  </w:style>
  <w:style w:type="paragraph" w:customStyle="1" w:styleId="tv213">
    <w:name w:val="tv213"/>
    <w:basedOn w:val="Parasts"/>
    <w:rsid w:val="00376D2E"/>
    <w:pPr>
      <w:widowControl/>
      <w:spacing w:before="100" w:beforeAutospacing="1" w:after="100" w:afterAutospacing="1" w:line="240" w:lineRule="auto"/>
    </w:pPr>
    <w:rPr>
      <w:rFonts w:ascii="Times New Roman" w:eastAsia="Times New Roman" w:hAnsi="Times New Roman"/>
      <w:sz w:val="24"/>
      <w:szCs w:val="24"/>
      <w:lang w:val="lv-LV"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23102B"/>
    <w:pPr>
      <w:widowControl w:val="0"/>
      <w:spacing w:after="200" w:line="276" w:lineRule="auto"/>
    </w:pPr>
    <w:rPr>
      <w:sz w:val="22"/>
      <w:szCs w:val="22"/>
      <w:lang w:val="en-US"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815277"/>
    <w:pPr>
      <w:tabs>
        <w:tab w:val="center" w:pos="4320"/>
        <w:tab w:val="right" w:pos="8640"/>
      </w:tabs>
      <w:spacing w:after="0" w:line="240" w:lineRule="auto"/>
    </w:pPr>
  </w:style>
  <w:style w:type="character" w:customStyle="1" w:styleId="GalveneRakstz">
    <w:name w:val="Galvene Rakstz."/>
    <w:basedOn w:val="Noklusjumarindkopasfonts"/>
    <w:link w:val="Galvene"/>
    <w:uiPriority w:val="99"/>
    <w:rsid w:val="00815277"/>
  </w:style>
  <w:style w:type="paragraph" w:styleId="Kjene">
    <w:name w:val="footer"/>
    <w:basedOn w:val="Parasts"/>
    <w:link w:val="KjeneRakstz"/>
    <w:uiPriority w:val="99"/>
    <w:unhideWhenUsed/>
    <w:rsid w:val="00815277"/>
    <w:pPr>
      <w:tabs>
        <w:tab w:val="center" w:pos="4320"/>
        <w:tab w:val="right" w:pos="8640"/>
      </w:tabs>
      <w:spacing w:after="0" w:line="240" w:lineRule="auto"/>
    </w:pPr>
  </w:style>
  <w:style w:type="character" w:customStyle="1" w:styleId="KjeneRakstz">
    <w:name w:val="Kājene Rakstz."/>
    <w:basedOn w:val="Noklusjumarindkopasfonts"/>
    <w:link w:val="Kjene"/>
    <w:uiPriority w:val="99"/>
    <w:rsid w:val="00815277"/>
  </w:style>
  <w:style w:type="character" w:customStyle="1" w:styleId="body1">
    <w:name w:val="body1"/>
    <w:rsid w:val="00D21FA6"/>
    <w:rPr>
      <w:rFonts w:ascii="Verdana" w:hAnsi="Verdana" w:hint="default"/>
      <w:color w:val="000000"/>
      <w:sz w:val="14"/>
      <w:szCs w:val="14"/>
    </w:rPr>
  </w:style>
  <w:style w:type="character" w:styleId="Hipersaite">
    <w:name w:val="Hyperlink"/>
    <w:uiPriority w:val="99"/>
    <w:unhideWhenUsed/>
    <w:rsid w:val="00D21FA6"/>
    <w:rPr>
      <w:color w:val="0000FF"/>
      <w:u w:val="single"/>
    </w:rPr>
  </w:style>
  <w:style w:type="paragraph" w:styleId="Vienkrsteksts">
    <w:name w:val="Plain Text"/>
    <w:basedOn w:val="Parasts"/>
    <w:link w:val="VienkrstekstsRakstz"/>
    <w:uiPriority w:val="99"/>
    <w:semiHidden/>
    <w:unhideWhenUsed/>
    <w:rsid w:val="00D21FA6"/>
    <w:pPr>
      <w:widowControl/>
      <w:spacing w:after="0" w:line="240" w:lineRule="auto"/>
    </w:pPr>
    <w:rPr>
      <w:szCs w:val="21"/>
      <w:lang w:val="lv-LV"/>
    </w:rPr>
  </w:style>
  <w:style w:type="character" w:customStyle="1" w:styleId="VienkrstekstsRakstz">
    <w:name w:val="Vienkāršs teksts Rakstz."/>
    <w:link w:val="Vienkrsteksts"/>
    <w:uiPriority w:val="99"/>
    <w:semiHidden/>
    <w:rsid w:val="00D21FA6"/>
    <w:rPr>
      <w:rFonts w:ascii="Calibri" w:eastAsia="Calibri" w:hAnsi="Calibri" w:cs="Times New Roman"/>
      <w:szCs w:val="21"/>
      <w:lang w:val="lv-LV"/>
    </w:rPr>
  </w:style>
  <w:style w:type="paragraph" w:styleId="Balonteksts">
    <w:name w:val="Balloon Text"/>
    <w:basedOn w:val="Parasts"/>
    <w:link w:val="BalontekstsRakstz"/>
    <w:uiPriority w:val="99"/>
    <w:semiHidden/>
    <w:unhideWhenUsed/>
    <w:rsid w:val="00030349"/>
    <w:pPr>
      <w:spacing w:after="0" w:line="240" w:lineRule="auto"/>
    </w:pPr>
    <w:rPr>
      <w:rFonts w:ascii="Tahoma" w:hAnsi="Tahoma" w:cs="Tahoma"/>
      <w:sz w:val="16"/>
      <w:szCs w:val="16"/>
    </w:rPr>
  </w:style>
  <w:style w:type="character" w:customStyle="1" w:styleId="BalontekstsRakstz">
    <w:name w:val="Balonteksts Rakstz."/>
    <w:link w:val="Balonteksts"/>
    <w:uiPriority w:val="99"/>
    <w:semiHidden/>
    <w:rsid w:val="00030349"/>
    <w:rPr>
      <w:rFonts w:ascii="Tahoma" w:hAnsi="Tahoma" w:cs="Tahoma"/>
      <w:sz w:val="16"/>
      <w:szCs w:val="16"/>
    </w:rPr>
  </w:style>
  <w:style w:type="paragraph" w:styleId="Pamatteksts">
    <w:name w:val="Body Text"/>
    <w:basedOn w:val="Parasts"/>
    <w:link w:val="PamattekstsRakstz"/>
    <w:unhideWhenUsed/>
    <w:rsid w:val="00376D2E"/>
    <w:pPr>
      <w:spacing w:after="0" w:line="240" w:lineRule="auto"/>
      <w:jc w:val="both"/>
    </w:pPr>
    <w:rPr>
      <w:rFonts w:ascii="Times New Roman" w:eastAsia="Times New Roman" w:hAnsi="Times New Roman"/>
      <w:sz w:val="24"/>
      <w:szCs w:val="20"/>
      <w:lang w:val="lv-LV"/>
    </w:rPr>
  </w:style>
  <w:style w:type="character" w:customStyle="1" w:styleId="PamattekstsRakstz">
    <w:name w:val="Pamatteksts Rakstz."/>
    <w:basedOn w:val="Noklusjumarindkopasfonts"/>
    <w:link w:val="Pamatteksts"/>
    <w:rsid w:val="00376D2E"/>
    <w:rPr>
      <w:rFonts w:ascii="Times New Roman" w:eastAsia="Times New Roman" w:hAnsi="Times New Roman"/>
      <w:sz w:val="24"/>
      <w:lang w:eastAsia="en-US"/>
    </w:rPr>
  </w:style>
  <w:style w:type="paragraph" w:styleId="Pamatteksts2">
    <w:name w:val="Body Text 2"/>
    <w:basedOn w:val="Parasts"/>
    <w:link w:val="Pamatteksts2Rakstz"/>
    <w:unhideWhenUsed/>
    <w:rsid w:val="00376D2E"/>
    <w:pPr>
      <w:widowControl/>
      <w:spacing w:after="120" w:line="480" w:lineRule="auto"/>
    </w:pPr>
    <w:rPr>
      <w:rFonts w:ascii="Times New Roman" w:eastAsia="Times New Roman" w:hAnsi="Times New Roman"/>
      <w:sz w:val="24"/>
      <w:szCs w:val="24"/>
      <w:lang w:val="x-none"/>
    </w:rPr>
  </w:style>
  <w:style w:type="character" w:customStyle="1" w:styleId="Pamatteksts2Rakstz">
    <w:name w:val="Pamatteksts 2 Rakstz."/>
    <w:basedOn w:val="Noklusjumarindkopasfonts"/>
    <w:link w:val="Pamatteksts2"/>
    <w:rsid w:val="00376D2E"/>
    <w:rPr>
      <w:rFonts w:ascii="Times New Roman" w:eastAsia="Times New Roman" w:hAnsi="Times New Roman"/>
      <w:sz w:val="24"/>
      <w:szCs w:val="24"/>
      <w:lang w:val="x-none" w:eastAsia="en-US"/>
    </w:rPr>
  </w:style>
  <w:style w:type="paragraph" w:customStyle="1" w:styleId="vld">
    <w:name w:val="vld"/>
    <w:basedOn w:val="Parasts"/>
    <w:rsid w:val="00376D2E"/>
    <w:pPr>
      <w:overflowPunct w:val="0"/>
      <w:autoSpaceDE w:val="0"/>
      <w:autoSpaceDN w:val="0"/>
      <w:adjustRightInd w:val="0"/>
      <w:spacing w:after="120" w:line="240" w:lineRule="auto"/>
      <w:jc w:val="both"/>
    </w:pPr>
    <w:rPr>
      <w:rFonts w:ascii="Arial" w:eastAsia="Times New Roman" w:hAnsi="Arial"/>
      <w:sz w:val="24"/>
      <w:szCs w:val="20"/>
      <w:lang w:val="lv-LV"/>
    </w:rPr>
  </w:style>
  <w:style w:type="paragraph" w:styleId="Bezatstarpm">
    <w:name w:val="No Spacing"/>
    <w:uiPriority w:val="1"/>
    <w:qFormat/>
    <w:rsid w:val="00376D2E"/>
    <w:pPr>
      <w:widowControl w:val="0"/>
    </w:pPr>
    <w:rPr>
      <w:sz w:val="22"/>
      <w:szCs w:val="22"/>
      <w:lang w:val="en-US" w:eastAsia="en-US"/>
    </w:rPr>
  </w:style>
  <w:style w:type="paragraph" w:customStyle="1" w:styleId="tv213">
    <w:name w:val="tv213"/>
    <w:basedOn w:val="Parasts"/>
    <w:rsid w:val="00376D2E"/>
    <w:pPr>
      <w:widowControl/>
      <w:spacing w:before="100" w:beforeAutospacing="1" w:after="100" w:afterAutospacing="1" w:line="240" w:lineRule="auto"/>
    </w:pPr>
    <w:rPr>
      <w:rFonts w:ascii="Times New Roman" w:eastAsia="Times New Roman" w:hAnsi="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331470">
      <w:bodyDiv w:val="1"/>
      <w:marLeft w:val="0"/>
      <w:marRight w:val="0"/>
      <w:marTop w:val="0"/>
      <w:marBottom w:val="0"/>
      <w:divBdr>
        <w:top w:val="none" w:sz="0" w:space="0" w:color="auto"/>
        <w:left w:val="none" w:sz="0" w:space="0" w:color="auto"/>
        <w:bottom w:val="none" w:sz="0" w:space="0" w:color="auto"/>
        <w:right w:val="none" w:sz="0" w:space="0" w:color="auto"/>
      </w:divBdr>
    </w:div>
    <w:div w:id="271136269">
      <w:bodyDiv w:val="1"/>
      <w:marLeft w:val="0"/>
      <w:marRight w:val="0"/>
      <w:marTop w:val="0"/>
      <w:marBottom w:val="0"/>
      <w:divBdr>
        <w:top w:val="none" w:sz="0" w:space="0" w:color="auto"/>
        <w:left w:val="none" w:sz="0" w:space="0" w:color="auto"/>
        <w:bottom w:val="none" w:sz="0" w:space="0" w:color="auto"/>
        <w:right w:val="none" w:sz="0" w:space="0" w:color="auto"/>
      </w:divBdr>
    </w:div>
    <w:div w:id="481505262">
      <w:bodyDiv w:val="1"/>
      <w:marLeft w:val="0"/>
      <w:marRight w:val="0"/>
      <w:marTop w:val="0"/>
      <w:marBottom w:val="0"/>
      <w:divBdr>
        <w:top w:val="none" w:sz="0" w:space="0" w:color="auto"/>
        <w:left w:val="none" w:sz="0" w:space="0" w:color="auto"/>
        <w:bottom w:val="none" w:sz="0" w:space="0" w:color="auto"/>
        <w:right w:val="none" w:sz="0" w:space="0" w:color="auto"/>
      </w:divBdr>
    </w:div>
    <w:div w:id="607857858">
      <w:bodyDiv w:val="1"/>
      <w:marLeft w:val="0"/>
      <w:marRight w:val="0"/>
      <w:marTop w:val="0"/>
      <w:marBottom w:val="0"/>
      <w:divBdr>
        <w:top w:val="none" w:sz="0" w:space="0" w:color="auto"/>
        <w:left w:val="none" w:sz="0" w:space="0" w:color="auto"/>
        <w:bottom w:val="none" w:sz="0" w:space="0" w:color="auto"/>
        <w:right w:val="none" w:sz="0" w:space="0" w:color="auto"/>
      </w:divBdr>
    </w:div>
    <w:div w:id="708841277">
      <w:bodyDiv w:val="1"/>
      <w:marLeft w:val="0"/>
      <w:marRight w:val="0"/>
      <w:marTop w:val="0"/>
      <w:marBottom w:val="0"/>
      <w:divBdr>
        <w:top w:val="none" w:sz="0" w:space="0" w:color="auto"/>
        <w:left w:val="none" w:sz="0" w:space="0" w:color="auto"/>
        <w:bottom w:val="none" w:sz="0" w:space="0" w:color="auto"/>
        <w:right w:val="none" w:sz="0" w:space="0" w:color="auto"/>
      </w:divBdr>
    </w:div>
    <w:div w:id="1219174075">
      <w:bodyDiv w:val="1"/>
      <w:marLeft w:val="0"/>
      <w:marRight w:val="0"/>
      <w:marTop w:val="0"/>
      <w:marBottom w:val="0"/>
      <w:divBdr>
        <w:top w:val="none" w:sz="0" w:space="0" w:color="auto"/>
        <w:left w:val="none" w:sz="0" w:space="0" w:color="auto"/>
        <w:bottom w:val="none" w:sz="0" w:space="0" w:color="auto"/>
        <w:right w:val="none" w:sz="0" w:space="0" w:color="auto"/>
      </w:divBdr>
    </w:div>
    <w:div w:id="1412433038">
      <w:bodyDiv w:val="1"/>
      <w:marLeft w:val="0"/>
      <w:marRight w:val="0"/>
      <w:marTop w:val="0"/>
      <w:marBottom w:val="0"/>
      <w:divBdr>
        <w:top w:val="none" w:sz="0" w:space="0" w:color="auto"/>
        <w:left w:val="none" w:sz="0" w:space="0" w:color="auto"/>
        <w:bottom w:val="none" w:sz="0" w:space="0" w:color="auto"/>
        <w:right w:val="none" w:sz="0" w:space="0" w:color="auto"/>
      </w:divBdr>
    </w:div>
    <w:div w:id="1491217536">
      <w:bodyDiv w:val="1"/>
      <w:marLeft w:val="0"/>
      <w:marRight w:val="0"/>
      <w:marTop w:val="0"/>
      <w:marBottom w:val="0"/>
      <w:divBdr>
        <w:top w:val="none" w:sz="0" w:space="0" w:color="auto"/>
        <w:left w:val="none" w:sz="0" w:space="0" w:color="auto"/>
        <w:bottom w:val="none" w:sz="0" w:space="0" w:color="auto"/>
        <w:right w:val="none" w:sz="0" w:space="0" w:color="auto"/>
      </w:divBdr>
    </w:div>
    <w:div w:id="15869163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20kurzeme@mantojums.l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veta.berga\AppData\Local\Microsoft\Windows\Temporary%20Internet%20Files\Content.Outlook\4BBN8R9M\vienkrasu_LV_pirma_lapa.dotx" TargetMode="Externa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8D5C48735B0EB4E824764C6F04B4EE8" ma:contentTypeVersion="2" ma:contentTypeDescription="Izveidot jaunu dokumentu." ma:contentTypeScope="" ma:versionID="faa3dceea36924e441b32997d343b45d">
  <xsd:schema xmlns:xsd="http://www.w3.org/2001/XMLSchema" xmlns:xs="http://www.w3.org/2001/XMLSchema" xmlns:p="http://schemas.microsoft.com/office/2006/metadata/properties" targetNamespace="http://schemas.microsoft.com/office/2006/metadata/properties" ma:root="true" ma:fieldsID="39dc6d94810d549899ad4aaecabc41f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802545DD-915D-4809-B685-78C43CBA6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62413CC-34A1-4D8A-8483-7881043D7574}">
  <ds:schemaRefs>
    <ds:schemaRef ds:uri="http://purl.org/dc/dcmitype/"/>
    <ds:schemaRef ds:uri="http://purl.org/dc/elements/1.1/"/>
    <ds:schemaRef ds:uri="http://schemas.microsoft.com/office/infopath/2007/PartnerControls"/>
    <ds:schemaRef ds:uri="http://purl.org/dc/terms/"/>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s>
</ds:datastoreItem>
</file>

<file path=customXml/itemProps3.xml><?xml version="1.0" encoding="utf-8"?>
<ds:datastoreItem xmlns:ds="http://schemas.openxmlformats.org/officeDocument/2006/customXml" ds:itemID="{EFB58A84-9021-4C4B-9E67-A9BC6ED777F7}">
  <ds:schemaRefs>
    <ds:schemaRef ds:uri="http://schemas.microsoft.com/sharepoint/v3/contenttype/forms"/>
  </ds:schemaRefs>
</ds:datastoreItem>
</file>

<file path=customXml/itemProps4.xml><?xml version="1.0" encoding="utf-8"?>
<ds:datastoreItem xmlns:ds="http://schemas.openxmlformats.org/officeDocument/2006/customXml" ds:itemID="{406A4F0B-8AD9-4549-87FD-008328BEE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vienkrasu_LV_pirma_lapa</Template>
  <TotalTime>7</TotalTime>
  <Pages>2</Pages>
  <Words>1905</Words>
  <Characters>1086</Characters>
  <Application>Microsoft Office Word</Application>
  <DocSecurity>0</DocSecurity>
  <Lines>9</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LR Kurtūras ministrija un padotībā esošās iestādes</Company>
  <LinksUpToDate>false</LinksUpToDate>
  <CharactersWithSpaces>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Iveta Berga</dc:creator>
  <cp:lastModifiedBy>Gunta Deģe</cp:lastModifiedBy>
  <cp:revision>4</cp:revision>
  <cp:lastPrinted>2018-06-12T12:04:00Z</cp:lastPrinted>
  <dcterms:created xsi:type="dcterms:W3CDTF">2019-11-05T07:58:00Z</dcterms:created>
  <dcterms:modified xsi:type="dcterms:W3CDTF">2019-11-06T09:53:00Z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y fmtid="{D5CDD505-2E9C-101B-9397-08002B2CF9AE}" pid="4" name="ContentTypeId">
    <vt:lpwstr>0x010100C8D5C48735B0EB4E824764C6F04B4EE8</vt:lpwstr>
  </property>
</Properties>
</file>